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3A" w:rsidRDefault="00281765">
      <w:pPr>
        <w:pStyle w:val="BodyText"/>
        <w:jc w:val="left"/>
        <w:rPr>
          <w:rFonts w:ascii="Times New Roman" w:hAnsi="Times New Roman" w:cs="Times New Roman"/>
        </w:rPr>
      </w:pPr>
      <w:r>
        <w:rPr>
          <w:rFonts w:ascii="Times New Roman" w:hAnsi="Times New Roman" w:cs="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3371850</wp:posOffset>
                </wp:positionH>
                <wp:positionV relativeFrom="paragraph">
                  <wp:posOffset>-85725</wp:posOffset>
                </wp:positionV>
                <wp:extent cx="3743325" cy="1238250"/>
                <wp:effectExtent l="0" t="0" r="0" b="1905"/>
                <wp:wrapNone/>
                <wp:docPr id="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AEB" w:rsidRDefault="00132AEB">
                            <w:pPr>
                              <w:pStyle w:val="NormalParagraphStyle"/>
                              <w:rPr>
                                <w:b/>
                                <w:bCs/>
                                <w:sz w:val="44"/>
                                <w:szCs w:val="44"/>
                              </w:rPr>
                            </w:pPr>
                            <w:r>
                              <w:rPr>
                                <w:b/>
                                <w:bCs/>
                                <w:sz w:val="44"/>
                                <w:szCs w:val="44"/>
                              </w:rPr>
                              <w:t>Utility Fact Sheet</w:t>
                            </w:r>
                          </w:p>
                          <w:p w:rsidR="00132AEB" w:rsidRDefault="00132AEB">
                            <w:pPr>
                              <w:pStyle w:val="NormalParagraphStyle"/>
                              <w:rPr>
                                <w:b/>
                                <w:bCs/>
                                <w:sz w:val="44"/>
                                <w:szCs w:val="44"/>
                              </w:rPr>
                            </w:pPr>
                            <w:r>
                              <w:rPr>
                                <w:b/>
                                <w:bCs/>
                                <w:sz w:val="44"/>
                                <w:szCs w:val="44"/>
                              </w:rPr>
                              <w:t>University Park Campus</w:t>
                            </w:r>
                          </w:p>
                          <w:p w:rsidR="00132AEB" w:rsidRDefault="00132AEB">
                            <w:pPr>
                              <w:rPr>
                                <w:rFonts w:ascii="Times New Roman" w:hAnsi="Times New Roman" w:cs="Times New Roman"/>
                                <w:sz w:val="44"/>
                              </w:rPr>
                            </w:pPr>
                            <w:r>
                              <w:rPr>
                                <w:rFonts w:ascii="Times New Roman" w:hAnsi="Times New Roman" w:cs="Times New Roman"/>
                                <w:b/>
                                <w:bCs/>
                                <w:sz w:val="44"/>
                                <w:szCs w:val="44"/>
                              </w:rPr>
                              <w:t xml:space="preserve">OPP-UFS-UP: </w:t>
                            </w:r>
                            <w:r w:rsidRPr="00854281">
                              <w:rPr>
                                <w:rFonts w:ascii="Times New Roman" w:hAnsi="Times New Roman" w:cs="Times New Roman"/>
                                <w:b/>
                                <w:bCs/>
                                <w:sz w:val="44"/>
                                <w:szCs w:val="44"/>
                              </w:rPr>
                              <w:t>201</w:t>
                            </w:r>
                            <w:r>
                              <w:rPr>
                                <w:rFonts w:ascii="Times New Roman" w:hAnsi="Times New Roman" w:cs="Times New Roman"/>
                                <w:b/>
                                <w:bCs/>
                                <w:sz w:val="44"/>
                                <w:szCs w:val="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margin-left:265.5pt;margin-top:-6.75pt;width:294.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BFhgIAABI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" stroked="f">
                <v:textbox>
                  <w:txbxContent>
                    <w:p w:rsidR="00132AEB" w:rsidRDefault="00132AEB">
                      <w:pPr>
                        <w:pStyle w:val="NormalParagraphStyle"/>
                        <w:rPr>
                          <w:b/>
                          <w:bCs/>
                          <w:sz w:val="44"/>
                          <w:szCs w:val="44"/>
                        </w:rPr>
                      </w:pPr>
                      <w:r>
                        <w:rPr>
                          <w:b/>
                          <w:bCs/>
                          <w:sz w:val="44"/>
                          <w:szCs w:val="44"/>
                        </w:rPr>
                        <w:t>Utility Fact Sheet</w:t>
                      </w:r>
                    </w:p>
                    <w:p w:rsidR="00132AEB" w:rsidRDefault="00132AEB">
                      <w:pPr>
                        <w:pStyle w:val="NormalParagraphStyle"/>
                        <w:rPr>
                          <w:b/>
                          <w:bCs/>
                          <w:sz w:val="44"/>
                          <w:szCs w:val="44"/>
                        </w:rPr>
                      </w:pPr>
                      <w:r>
                        <w:rPr>
                          <w:b/>
                          <w:bCs/>
                          <w:sz w:val="44"/>
                          <w:szCs w:val="44"/>
                        </w:rPr>
                        <w:t>University Park Campus</w:t>
                      </w:r>
                    </w:p>
                    <w:p w:rsidR="00132AEB" w:rsidRDefault="00132AEB">
                      <w:pPr>
                        <w:rPr>
                          <w:rFonts w:ascii="Times New Roman" w:hAnsi="Times New Roman" w:cs="Times New Roman"/>
                          <w:sz w:val="44"/>
                        </w:rPr>
                      </w:pPr>
                      <w:r>
                        <w:rPr>
                          <w:rFonts w:ascii="Times New Roman" w:hAnsi="Times New Roman" w:cs="Times New Roman"/>
                          <w:b/>
                          <w:bCs/>
                          <w:sz w:val="44"/>
                          <w:szCs w:val="44"/>
                        </w:rPr>
                        <w:t xml:space="preserve">OPP-UFS-UP: </w:t>
                      </w:r>
                      <w:r w:rsidRPr="00854281">
                        <w:rPr>
                          <w:rFonts w:ascii="Times New Roman" w:hAnsi="Times New Roman" w:cs="Times New Roman"/>
                          <w:b/>
                          <w:bCs/>
                          <w:sz w:val="44"/>
                          <w:szCs w:val="44"/>
                        </w:rPr>
                        <w:t>201</w:t>
                      </w:r>
                      <w:r>
                        <w:rPr>
                          <w:rFonts w:ascii="Times New Roman" w:hAnsi="Times New Roman" w:cs="Times New Roman"/>
                          <w:b/>
                          <w:bCs/>
                          <w:sz w:val="44"/>
                          <w:szCs w:val="44"/>
                        </w:rPr>
                        <w:t>5</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285750</wp:posOffset>
                </wp:positionV>
                <wp:extent cx="6200775" cy="0"/>
                <wp:effectExtent l="9525" t="17145" r="9525" b="11430"/>
                <wp:wrapNone/>
                <wp:docPr id="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2.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P6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" strokecolor="#009" strokeweight="1.5pt"/>
            </w:pict>
          </mc:Fallback>
        </mc:AlternateContent>
      </w:r>
      <w:r>
        <w:rPr>
          <w:rFonts w:ascii="Times New Roman" w:hAnsi="Times New Roman" w:cs="Times New Roman"/>
          <w:noProof/>
        </w:rPr>
        <w:drawing>
          <wp:inline distT="0" distB="0" distL="0" distR="0">
            <wp:extent cx="3048000" cy="819150"/>
            <wp:effectExtent l="0" t="0" r="0" b="0"/>
            <wp:docPr id="4" name="Picture 1" descr="psu_opp_LOGO_Eng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opp_LOGO_EngSer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rsidR="00D67C3A" w:rsidRDefault="00D67C3A">
      <w:pPr>
        <w:pStyle w:val="BodyText"/>
        <w:jc w:val="left"/>
        <w:rPr>
          <w:rFonts w:ascii="Times New Roman" w:hAnsi="Times New Roman" w:cs="Times New Roman"/>
        </w:rPr>
      </w:pPr>
    </w:p>
    <w:p w:rsidR="00D67C3A" w:rsidRDefault="00D67C3A">
      <w:pPr>
        <w:pStyle w:val="BodyText"/>
        <w:jc w:val="left"/>
        <w:rPr>
          <w:rFonts w:ascii="Times New Roman" w:hAnsi="Times New Roman" w:cs="Times New Roman"/>
          <w:b/>
          <w:bCs/>
          <w:u w:val="single"/>
        </w:rPr>
      </w:pPr>
    </w:p>
    <w:p w:rsidR="00D67C3A" w:rsidRPr="001D2841" w:rsidRDefault="00E233AA" w:rsidP="001D2841">
      <w:pPr>
        <w:pStyle w:val="BodyText"/>
        <w:jc w:val="left"/>
        <w:rPr>
          <w:rFonts w:ascii="Times New Roman" w:hAnsi="Times New Roman" w:cs="Times New Roman"/>
          <w:szCs w:val="22"/>
        </w:rPr>
      </w:pPr>
      <w:bookmarkStart w:id="0" w:name="OLE_LINK1"/>
      <w:r w:rsidRPr="00E233AA">
        <w:rPr>
          <w:rFonts w:ascii="Times New Roman" w:hAnsi="Times New Roman" w:cs="Times New Roman"/>
          <w:b/>
          <w:bCs/>
          <w:szCs w:val="22"/>
          <w:u w:val="single"/>
        </w:rPr>
        <w:t>Steam Boiler Plants:</w:t>
      </w:r>
      <w:bookmarkEnd w:id="0"/>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Steam is generated at high pressure (250 psi) from coal-fired and gas-fired boilers at two locations.  Low-pressure steam is generated by steam turbines in the West Campus Steam Plant.  The turbines utilize high-pressure steam as a power source and are set to exhaust at 13 psi.  Summer plant opera</w:t>
      </w:r>
      <w:r w:rsidR="00384225">
        <w:rPr>
          <w:rFonts w:ascii="Times New Roman" w:hAnsi="Times New Roman" w:cs="Times New Roman"/>
          <w:szCs w:val="22"/>
        </w:rPr>
        <w:t>tion yields a typical load of 8</w:t>
      </w:r>
      <w:r w:rsidRPr="00E233AA">
        <w:rPr>
          <w:rFonts w:ascii="Times New Roman" w:hAnsi="Times New Roman" w:cs="Times New Roman"/>
          <w:szCs w:val="22"/>
        </w:rPr>
        <w:t xml:space="preserve">0,000 </w:t>
      </w:r>
      <w:proofErr w:type="spellStart"/>
      <w:r w:rsidRPr="00E233AA">
        <w:rPr>
          <w:rFonts w:ascii="Times New Roman" w:hAnsi="Times New Roman" w:cs="Times New Roman"/>
          <w:szCs w:val="22"/>
        </w:rPr>
        <w:t>lbs</w:t>
      </w:r>
      <w:proofErr w:type="spellEnd"/>
      <w:r w:rsidRPr="00E233AA">
        <w:rPr>
          <w:rFonts w:ascii="Times New Roman" w:hAnsi="Times New Roman" w:cs="Times New Roman"/>
          <w:szCs w:val="22"/>
        </w:rPr>
        <w:t>/</w:t>
      </w:r>
      <w:proofErr w:type="spellStart"/>
      <w:r w:rsidRPr="00E233AA">
        <w:rPr>
          <w:rFonts w:ascii="Times New Roman" w:hAnsi="Times New Roman" w:cs="Times New Roman"/>
          <w:szCs w:val="22"/>
        </w:rPr>
        <w:t>hr</w:t>
      </w:r>
      <w:proofErr w:type="spellEnd"/>
      <w:r w:rsidRPr="00E233AA">
        <w:rPr>
          <w:rFonts w:ascii="Times New Roman" w:hAnsi="Times New Roman" w:cs="Times New Roman"/>
          <w:szCs w:val="22"/>
        </w:rPr>
        <w:t xml:space="preserve"> @ 250 psi.  A typical winter operation yields an average load of </w:t>
      </w:r>
      <w:r w:rsidR="00384225">
        <w:rPr>
          <w:rFonts w:ascii="Times New Roman" w:hAnsi="Times New Roman" w:cs="Times New Roman"/>
          <w:szCs w:val="22"/>
        </w:rPr>
        <w:t>25</w:t>
      </w:r>
      <w:r w:rsidRPr="00E233AA">
        <w:rPr>
          <w:rFonts w:ascii="Times New Roman" w:hAnsi="Times New Roman" w:cs="Times New Roman"/>
          <w:szCs w:val="22"/>
        </w:rPr>
        <w:t xml:space="preserve">0,000 </w:t>
      </w:r>
      <w:proofErr w:type="spellStart"/>
      <w:r w:rsidRPr="00E233AA">
        <w:rPr>
          <w:rFonts w:ascii="Times New Roman" w:hAnsi="Times New Roman" w:cs="Times New Roman"/>
          <w:szCs w:val="22"/>
        </w:rPr>
        <w:t>lbs</w:t>
      </w:r>
      <w:proofErr w:type="spellEnd"/>
      <w:r w:rsidRPr="00E233AA">
        <w:rPr>
          <w:rFonts w:ascii="Times New Roman" w:hAnsi="Times New Roman" w:cs="Times New Roman"/>
          <w:szCs w:val="22"/>
        </w:rPr>
        <w:t>/</w:t>
      </w:r>
      <w:proofErr w:type="spellStart"/>
      <w:r w:rsidRPr="00E233AA">
        <w:rPr>
          <w:rFonts w:ascii="Times New Roman" w:hAnsi="Times New Roman" w:cs="Times New Roman"/>
          <w:szCs w:val="22"/>
        </w:rPr>
        <w:t>hr</w:t>
      </w:r>
      <w:proofErr w:type="spellEnd"/>
      <w:r w:rsidRPr="00E233AA">
        <w:rPr>
          <w:rFonts w:ascii="Times New Roman" w:hAnsi="Times New Roman" w:cs="Times New Roman"/>
          <w:szCs w:val="22"/>
        </w:rPr>
        <w:t xml:space="preserve"> @ 250 psi.  In each case, approximately 50% of the steam genera</w:t>
      </w:r>
      <w:r w:rsidR="001F50AF">
        <w:rPr>
          <w:rFonts w:ascii="Times New Roman" w:hAnsi="Times New Roman" w:cs="Times New Roman"/>
          <w:szCs w:val="22"/>
        </w:rPr>
        <w:t>ted is delivered to campus at 15</w:t>
      </w:r>
      <w:r w:rsidRPr="00E233AA">
        <w:rPr>
          <w:rFonts w:ascii="Times New Roman" w:hAnsi="Times New Roman" w:cs="Times New Roman"/>
          <w:szCs w:val="22"/>
        </w:rPr>
        <w:t>0 psi, after being reduced at the West Campus Steam Plant</w:t>
      </w:r>
      <w:r w:rsidR="006E111B">
        <w:rPr>
          <w:rFonts w:ascii="Times New Roman" w:hAnsi="Times New Roman" w:cs="Times New Roman"/>
          <w:szCs w:val="22"/>
        </w:rPr>
        <w:t xml:space="preserve"> and also from the East Campus Steam Plant</w:t>
      </w:r>
      <w:r w:rsidRPr="00E233AA">
        <w:rPr>
          <w:rFonts w:ascii="Times New Roman" w:hAnsi="Times New Roman" w:cs="Times New Roman"/>
          <w:szCs w:val="22"/>
        </w:rPr>
        <w:t>, and 50% of the steam generated is delivered to campus at 13 psi</w:t>
      </w:r>
      <w:r w:rsidR="003E7722">
        <w:rPr>
          <w:rFonts w:ascii="Times New Roman" w:hAnsi="Times New Roman" w:cs="Times New Roman"/>
          <w:szCs w:val="22"/>
        </w:rPr>
        <w:t xml:space="preserve"> is only being produced at the West Campus Steam Plant</w:t>
      </w:r>
      <w:r w:rsidRPr="00E233AA">
        <w:rPr>
          <w:rFonts w:ascii="Times New Roman" w:hAnsi="Times New Roman" w:cs="Times New Roman"/>
          <w:szCs w:val="22"/>
        </w:rPr>
        <w:t>.  The peak load on the steam plants to date of approximately 4</w:t>
      </w:r>
      <w:r w:rsidR="001F50AF">
        <w:rPr>
          <w:rFonts w:ascii="Times New Roman" w:hAnsi="Times New Roman" w:cs="Times New Roman"/>
          <w:szCs w:val="22"/>
        </w:rPr>
        <w:t>33</w:t>
      </w:r>
      <w:r w:rsidRPr="00E233AA">
        <w:rPr>
          <w:rFonts w:ascii="Times New Roman" w:hAnsi="Times New Roman" w:cs="Times New Roman"/>
          <w:szCs w:val="22"/>
        </w:rPr>
        <w:t>,</w:t>
      </w:r>
      <w:r w:rsidR="00EA0FDB">
        <w:rPr>
          <w:rFonts w:ascii="Times New Roman" w:hAnsi="Times New Roman" w:cs="Times New Roman"/>
          <w:szCs w:val="22"/>
        </w:rPr>
        <w:t>300 lbs/hr occurred on 02/06/2007</w:t>
      </w:r>
      <w:r w:rsidRPr="00E233AA">
        <w:rPr>
          <w:rFonts w:ascii="Times New Roman" w:hAnsi="Times New Roman" w:cs="Times New Roman"/>
          <w:szCs w:val="22"/>
        </w:rPr>
        <w:t xml:space="preserve"> when air temperatu</w:t>
      </w:r>
      <w:r w:rsidR="001F50AF">
        <w:rPr>
          <w:rFonts w:ascii="Times New Roman" w:hAnsi="Times New Roman" w:cs="Times New Roman"/>
          <w:szCs w:val="22"/>
        </w:rPr>
        <w:t>res approached -7</w:t>
      </w:r>
      <w:r w:rsidRPr="00E233AA">
        <w:rPr>
          <w:rFonts w:ascii="Times New Roman" w:hAnsi="Times New Roman" w:cs="Times New Roman"/>
          <w:szCs w:val="22"/>
        </w:rPr>
        <w:t xml:space="preserve">°F for approximately one hour.  </w:t>
      </w:r>
    </w:p>
    <w:p w:rsidR="00E233AA" w:rsidRPr="00E233AA" w:rsidRDefault="00E233AA" w:rsidP="00E233AA">
      <w:pPr>
        <w:tabs>
          <w:tab w:val="left" w:pos="360"/>
        </w:tabs>
        <w:rPr>
          <w:rFonts w:ascii="Times New Roman" w:hAnsi="Times New Roman" w:cs="Times New Roman"/>
          <w:szCs w:val="22"/>
        </w:rPr>
      </w:pPr>
    </w:p>
    <w:p w:rsidR="00E233AA" w:rsidRPr="001A3F8B" w:rsidRDefault="00E233AA" w:rsidP="00E233AA">
      <w:pPr>
        <w:pStyle w:val="InterofficeHeading"/>
        <w:tabs>
          <w:tab w:val="left" w:pos="360"/>
          <w:tab w:val="right" w:pos="9360"/>
          <w:tab w:val="left" w:pos="9450"/>
          <w:tab w:val="left" w:pos="10080"/>
        </w:tabs>
        <w:jc w:val="both"/>
        <w:rPr>
          <w:rFonts w:ascii="Times New Roman" w:hAnsi="Times New Roman"/>
          <w:b/>
          <w:bCs/>
          <w:sz w:val="22"/>
          <w:szCs w:val="22"/>
        </w:rPr>
      </w:pPr>
      <w:r w:rsidRPr="001A3F8B">
        <w:rPr>
          <w:rFonts w:ascii="Times New Roman" w:hAnsi="Times New Roman"/>
          <w:sz w:val="22"/>
          <w:szCs w:val="22"/>
        </w:rPr>
        <w:t>Peak steam l</w:t>
      </w:r>
      <w:r w:rsidR="00F5655E" w:rsidRPr="001A3F8B">
        <w:rPr>
          <w:rFonts w:ascii="Times New Roman" w:hAnsi="Times New Roman"/>
          <w:sz w:val="22"/>
          <w:szCs w:val="22"/>
        </w:rPr>
        <w:t xml:space="preserve">oad served during </w:t>
      </w:r>
      <w:r w:rsidR="00F5655E" w:rsidRPr="00854281">
        <w:rPr>
          <w:rFonts w:ascii="Times New Roman" w:hAnsi="Times New Roman"/>
          <w:sz w:val="22"/>
          <w:szCs w:val="22"/>
        </w:rPr>
        <w:t>FY</w:t>
      </w:r>
      <w:r w:rsidR="0036652B">
        <w:rPr>
          <w:rFonts w:ascii="Times New Roman" w:hAnsi="Times New Roman"/>
          <w:sz w:val="22"/>
          <w:szCs w:val="22"/>
        </w:rPr>
        <w:t>14/15</w:t>
      </w:r>
      <w:r w:rsidRPr="001A3F8B">
        <w:rPr>
          <w:rFonts w:ascii="Times New Roman" w:hAnsi="Times New Roman"/>
          <w:sz w:val="22"/>
          <w:szCs w:val="22"/>
        </w:rPr>
        <w:t xml:space="preserve">:  </w:t>
      </w:r>
      <w:r w:rsidRPr="001A3F8B">
        <w:rPr>
          <w:rFonts w:ascii="Times New Roman" w:hAnsi="Times New Roman"/>
          <w:sz w:val="22"/>
          <w:szCs w:val="22"/>
          <w:u w:val="dotted"/>
        </w:rPr>
        <w:tab/>
        <w:t xml:space="preserve">   </w:t>
      </w:r>
      <w:r w:rsidRPr="001A3F8B">
        <w:rPr>
          <w:rFonts w:ascii="Times New Roman" w:hAnsi="Times New Roman"/>
          <w:color w:val="auto"/>
          <w:sz w:val="22"/>
          <w:szCs w:val="22"/>
          <w:u w:val="dotted"/>
        </w:rPr>
        <w:t xml:space="preserve"> </w:t>
      </w:r>
      <w:r w:rsidR="001F50AF">
        <w:rPr>
          <w:rFonts w:ascii="Times New Roman" w:hAnsi="Times New Roman"/>
          <w:b/>
          <w:bCs/>
          <w:color w:val="auto"/>
          <w:sz w:val="22"/>
          <w:szCs w:val="22"/>
        </w:rPr>
        <w:t>4</w:t>
      </w:r>
      <w:r w:rsidR="004B7590">
        <w:rPr>
          <w:rFonts w:ascii="Times New Roman" w:hAnsi="Times New Roman"/>
          <w:b/>
          <w:bCs/>
          <w:color w:val="auto"/>
          <w:sz w:val="22"/>
          <w:szCs w:val="22"/>
        </w:rPr>
        <w:t>24</w:t>
      </w:r>
      <w:r w:rsidR="00B314B9">
        <w:rPr>
          <w:rFonts w:ascii="Times New Roman" w:hAnsi="Times New Roman"/>
          <w:b/>
          <w:bCs/>
          <w:color w:val="auto"/>
          <w:sz w:val="22"/>
          <w:szCs w:val="22"/>
        </w:rPr>
        <w:t>,</w:t>
      </w:r>
      <w:r w:rsidR="004B7590">
        <w:rPr>
          <w:rFonts w:ascii="Times New Roman" w:hAnsi="Times New Roman"/>
          <w:b/>
          <w:bCs/>
          <w:color w:val="auto"/>
          <w:sz w:val="22"/>
          <w:szCs w:val="22"/>
        </w:rPr>
        <w:t>0</w:t>
      </w:r>
      <w:r w:rsidR="00FE215E">
        <w:rPr>
          <w:rFonts w:ascii="Times New Roman" w:hAnsi="Times New Roman"/>
          <w:b/>
          <w:bCs/>
          <w:color w:val="auto"/>
          <w:sz w:val="22"/>
          <w:szCs w:val="22"/>
        </w:rPr>
        <w:t>00</w:t>
      </w:r>
      <w:r w:rsidRPr="001A3F8B">
        <w:rPr>
          <w:rFonts w:ascii="Times New Roman" w:hAnsi="Times New Roman"/>
          <w:b/>
          <w:bCs/>
          <w:color w:val="auto"/>
          <w:sz w:val="22"/>
          <w:szCs w:val="22"/>
        </w:rPr>
        <w:tab/>
      </w:r>
      <w:proofErr w:type="spellStart"/>
      <w:r w:rsidRPr="001A3F8B">
        <w:rPr>
          <w:rFonts w:ascii="Times New Roman" w:hAnsi="Times New Roman"/>
          <w:b/>
          <w:bCs/>
          <w:color w:val="auto"/>
          <w:sz w:val="22"/>
          <w:szCs w:val="22"/>
        </w:rPr>
        <w:t>lbs</w:t>
      </w:r>
      <w:proofErr w:type="spellEnd"/>
      <w:r w:rsidRPr="001A3F8B">
        <w:rPr>
          <w:rFonts w:ascii="Times New Roman" w:hAnsi="Times New Roman"/>
          <w:b/>
          <w:bCs/>
          <w:color w:val="auto"/>
          <w:sz w:val="22"/>
          <w:szCs w:val="22"/>
        </w:rPr>
        <w:t>/</w:t>
      </w:r>
      <w:proofErr w:type="spellStart"/>
      <w:r w:rsidRPr="001A3F8B">
        <w:rPr>
          <w:rFonts w:ascii="Times New Roman" w:hAnsi="Times New Roman"/>
          <w:b/>
          <w:bCs/>
          <w:color w:val="auto"/>
          <w:sz w:val="22"/>
          <w:szCs w:val="22"/>
        </w:rPr>
        <w:t>hr</w:t>
      </w:r>
      <w:proofErr w:type="spellEnd"/>
      <w:r w:rsidRPr="001A3F8B">
        <w:rPr>
          <w:rFonts w:ascii="Times New Roman" w:hAnsi="Times New Roman"/>
          <w:b/>
          <w:bCs/>
          <w:color w:val="auto"/>
          <w:sz w:val="22"/>
          <w:szCs w:val="22"/>
        </w:rPr>
        <w:t xml:space="preserve"> </w:t>
      </w:r>
    </w:p>
    <w:p w:rsidR="00E233AA" w:rsidRPr="00E233AA" w:rsidRDefault="00F5655E" w:rsidP="00E233AA">
      <w:pPr>
        <w:pStyle w:val="InterofficeHeading"/>
        <w:tabs>
          <w:tab w:val="left" w:pos="360"/>
          <w:tab w:val="left" w:pos="9000"/>
        </w:tabs>
        <w:rPr>
          <w:rFonts w:ascii="Times New Roman" w:hAnsi="Times New Roman"/>
          <w:b/>
          <w:bCs/>
          <w:sz w:val="22"/>
          <w:szCs w:val="22"/>
        </w:rPr>
      </w:pPr>
      <w:r w:rsidRPr="001A3F8B">
        <w:rPr>
          <w:rFonts w:ascii="Times New Roman" w:hAnsi="Times New Roman"/>
          <w:sz w:val="22"/>
          <w:szCs w:val="22"/>
        </w:rPr>
        <w:t xml:space="preserve">Peak steam during </w:t>
      </w:r>
      <w:r w:rsidRPr="00854281">
        <w:rPr>
          <w:rFonts w:ascii="Times New Roman" w:hAnsi="Times New Roman"/>
          <w:sz w:val="22"/>
          <w:szCs w:val="22"/>
        </w:rPr>
        <w:t>FY</w:t>
      </w:r>
      <w:r w:rsidR="00991517" w:rsidRPr="00854281">
        <w:rPr>
          <w:rFonts w:ascii="Times New Roman" w:hAnsi="Times New Roman"/>
          <w:sz w:val="22"/>
          <w:szCs w:val="22"/>
        </w:rPr>
        <w:t>1</w:t>
      </w:r>
      <w:r w:rsidR="0036652B">
        <w:rPr>
          <w:rFonts w:ascii="Times New Roman" w:hAnsi="Times New Roman"/>
          <w:sz w:val="22"/>
          <w:szCs w:val="22"/>
        </w:rPr>
        <w:t>4/15</w:t>
      </w:r>
      <w:r w:rsidR="00E233AA" w:rsidRPr="00854281">
        <w:rPr>
          <w:rFonts w:ascii="Times New Roman" w:hAnsi="Times New Roman"/>
          <w:sz w:val="22"/>
          <w:szCs w:val="22"/>
        </w:rPr>
        <w:t xml:space="preserve"> </w:t>
      </w:r>
      <w:r w:rsidR="00E233AA" w:rsidRPr="001A3F8B">
        <w:rPr>
          <w:rFonts w:ascii="Times New Roman" w:hAnsi="Times New Roman"/>
          <w:sz w:val="22"/>
          <w:szCs w:val="22"/>
        </w:rPr>
        <w:t>occurred on:</w:t>
      </w:r>
      <w:r w:rsidR="00E233AA" w:rsidRPr="001A3F8B">
        <w:rPr>
          <w:rFonts w:ascii="Times New Roman" w:hAnsi="Times New Roman"/>
          <w:sz w:val="22"/>
          <w:szCs w:val="22"/>
          <w:u w:val="dotted"/>
        </w:rPr>
        <w:tab/>
      </w:r>
      <w:r w:rsidR="00E233AA" w:rsidRPr="001A3F8B">
        <w:rPr>
          <w:rFonts w:ascii="Times New Roman" w:hAnsi="Times New Roman"/>
          <w:color w:val="FF0000"/>
          <w:sz w:val="22"/>
          <w:szCs w:val="22"/>
          <w:u w:val="dotted"/>
        </w:rPr>
        <w:t xml:space="preserve"> </w:t>
      </w:r>
      <w:r w:rsidR="001F50AF">
        <w:rPr>
          <w:rFonts w:ascii="Times New Roman" w:hAnsi="Times New Roman"/>
          <w:b/>
          <w:bCs/>
          <w:color w:val="auto"/>
          <w:sz w:val="22"/>
          <w:szCs w:val="22"/>
        </w:rPr>
        <w:t>02</w:t>
      </w:r>
      <w:r w:rsidR="0043157C">
        <w:rPr>
          <w:rFonts w:ascii="Times New Roman" w:hAnsi="Times New Roman"/>
          <w:b/>
          <w:bCs/>
          <w:color w:val="auto"/>
          <w:sz w:val="22"/>
          <w:szCs w:val="22"/>
        </w:rPr>
        <w:t>/</w:t>
      </w:r>
      <w:r w:rsidR="001F50AF">
        <w:rPr>
          <w:rFonts w:ascii="Times New Roman" w:hAnsi="Times New Roman"/>
          <w:b/>
          <w:bCs/>
          <w:color w:val="auto"/>
          <w:sz w:val="22"/>
          <w:szCs w:val="22"/>
        </w:rPr>
        <w:t>20</w:t>
      </w:r>
      <w:r w:rsidR="00E233AA" w:rsidRPr="001A3F8B">
        <w:rPr>
          <w:rFonts w:ascii="Times New Roman" w:hAnsi="Times New Roman"/>
          <w:b/>
          <w:bCs/>
          <w:color w:val="auto"/>
          <w:sz w:val="22"/>
          <w:szCs w:val="22"/>
        </w:rPr>
        <w:t>/20</w:t>
      </w:r>
      <w:r w:rsidR="0043157C">
        <w:rPr>
          <w:rFonts w:ascii="Times New Roman" w:hAnsi="Times New Roman"/>
          <w:b/>
          <w:bCs/>
          <w:color w:val="auto"/>
          <w:sz w:val="22"/>
          <w:szCs w:val="22"/>
        </w:rPr>
        <w:t>1</w:t>
      </w:r>
      <w:r w:rsidR="001F50AF">
        <w:rPr>
          <w:rFonts w:ascii="Times New Roman" w:hAnsi="Times New Roman"/>
          <w:b/>
          <w:bCs/>
          <w:color w:val="auto"/>
          <w:sz w:val="22"/>
          <w:szCs w:val="22"/>
        </w:rPr>
        <w:t>5</w:t>
      </w:r>
    </w:p>
    <w:p w:rsidR="00E233AA" w:rsidRDefault="00F5655E" w:rsidP="00E233AA">
      <w:pPr>
        <w:pStyle w:val="InterofficeHeading"/>
        <w:tabs>
          <w:tab w:val="left" w:pos="360"/>
          <w:tab w:val="right" w:pos="10080"/>
        </w:tabs>
        <w:jc w:val="both"/>
        <w:rPr>
          <w:rFonts w:ascii="Times New Roman" w:hAnsi="Times New Roman"/>
          <w:b/>
          <w:bCs/>
          <w:color w:val="auto"/>
          <w:sz w:val="22"/>
          <w:szCs w:val="22"/>
        </w:rPr>
      </w:pPr>
      <w:r>
        <w:rPr>
          <w:rFonts w:ascii="Times New Roman" w:hAnsi="Times New Roman"/>
          <w:sz w:val="22"/>
          <w:szCs w:val="22"/>
        </w:rPr>
        <w:t xml:space="preserve">Total steam production for </w:t>
      </w:r>
      <w:r w:rsidRPr="00854281">
        <w:rPr>
          <w:rFonts w:ascii="Times New Roman" w:hAnsi="Times New Roman"/>
          <w:sz w:val="22"/>
          <w:szCs w:val="22"/>
        </w:rPr>
        <w:t>FY</w:t>
      </w:r>
      <w:r w:rsidR="00991517" w:rsidRPr="00854281">
        <w:rPr>
          <w:rFonts w:ascii="Times New Roman" w:hAnsi="Times New Roman"/>
          <w:sz w:val="22"/>
          <w:szCs w:val="22"/>
        </w:rPr>
        <w:t>1</w:t>
      </w:r>
      <w:r w:rsidR="0036652B">
        <w:rPr>
          <w:rFonts w:ascii="Times New Roman" w:hAnsi="Times New Roman"/>
          <w:sz w:val="22"/>
          <w:szCs w:val="22"/>
        </w:rPr>
        <w:t>4/15</w:t>
      </w:r>
      <w:r w:rsidR="00E233AA" w:rsidRPr="00E233AA">
        <w:rPr>
          <w:rFonts w:ascii="Times New Roman" w:hAnsi="Times New Roman"/>
          <w:sz w:val="22"/>
          <w:szCs w:val="22"/>
        </w:rPr>
        <w:t>:</w:t>
      </w:r>
      <w:r w:rsidR="00E233AA" w:rsidRPr="00E233AA">
        <w:rPr>
          <w:rFonts w:ascii="Times New Roman" w:hAnsi="Times New Roman"/>
          <w:sz w:val="22"/>
          <w:szCs w:val="22"/>
          <w:u w:val="dotted"/>
        </w:rPr>
        <w:tab/>
        <w:t xml:space="preserve">                                 </w:t>
      </w:r>
      <w:r w:rsidR="00E233AA">
        <w:rPr>
          <w:rFonts w:ascii="Times New Roman" w:hAnsi="Times New Roman"/>
          <w:sz w:val="22"/>
          <w:szCs w:val="22"/>
          <w:u w:val="dotted"/>
        </w:rPr>
        <w:t xml:space="preserve">            </w:t>
      </w:r>
      <w:r w:rsidR="00E233AA" w:rsidRPr="00E233AA">
        <w:rPr>
          <w:rFonts w:ascii="Times New Roman" w:hAnsi="Times New Roman"/>
          <w:sz w:val="22"/>
          <w:szCs w:val="22"/>
          <w:u w:val="dotted"/>
        </w:rPr>
        <w:t xml:space="preserve"> </w:t>
      </w:r>
      <w:r w:rsidR="00E233AA">
        <w:rPr>
          <w:rFonts w:ascii="Times New Roman" w:hAnsi="Times New Roman"/>
          <w:sz w:val="22"/>
          <w:szCs w:val="22"/>
          <w:u w:val="dotted"/>
        </w:rPr>
        <w:t xml:space="preserve">  </w:t>
      </w:r>
      <w:r w:rsidR="00E233AA" w:rsidRPr="00CB6180">
        <w:rPr>
          <w:rFonts w:ascii="Times New Roman" w:hAnsi="Times New Roman"/>
          <w:color w:val="auto"/>
          <w:sz w:val="22"/>
          <w:szCs w:val="22"/>
          <w:u w:val="dotted"/>
        </w:rPr>
        <w:t xml:space="preserve"> </w:t>
      </w:r>
      <w:r w:rsidR="007E4A4A">
        <w:rPr>
          <w:rFonts w:ascii="Times New Roman" w:hAnsi="Times New Roman"/>
          <w:b/>
          <w:bCs/>
          <w:color w:val="auto"/>
          <w:sz w:val="22"/>
          <w:szCs w:val="22"/>
        </w:rPr>
        <w:t>1</w:t>
      </w:r>
      <w:r w:rsidR="00E233AA" w:rsidRPr="00CB6180">
        <w:rPr>
          <w:rFonts w:ascii="Times New Roman" w:hAnsi="Times New Roman"/>
          <w:b/>
          <w:bCs/>
          <w:color w:val="auto"/>
          <w:sz w:val="22"/>
          <w:szCs w:val="22"/>
        </w:rPr>
        <w:t>,</w:t>
      </w:r>
      <w:r w:rsidR="001F50AF">
        <w:rPr>
          <w:rFonts w:ascii="Times New Roman" w:hAnsi="Times New Roman"/>
          <w:b/>
          <w:bCs/>
          <w:color w:val="auto"/>
          <w:sz w:val="22"/>
          <w:szCs w:val="22"/>
        </w:rPr>
        <w:t>364,955,947</w:t>
      </w:r>
      <w:r w:rsidR="00E233AA" w:rsidRPr="00CB6180">
        <w:rPr>
          <w:rFonts w:ascii="Times New Roman" w:hAnsi="Times New Roman"/>
          <w:b/>
          <w:bCs/>
          <w:color w:val="auto"/>
          <w:sz w:val="22"/>
          <w:szCs w:val="22"/>
        </w:rPr>
        <w:t xml:space="preserve"> </w:t>
      </w:r>
      <w:proofErr w:type="spellStart"/>
      <w:r w:rsidR="00E233AA" w:rsidRPr="00CB6180">
        <w:rPr>
          <w:rFonts w:ascii="Times New Roman" w:hAnsi="Times New Roman"/>
          <w:b/>
          <w:bCs/>
          <w:color w:val="auto"/>
          <w:sz w:val="22"/>
          <w:szCs w:val="22"/>
        </w:rPr>
        <w:t>lbs</w:t>
      </w:r>
      <w:bookmarkStart w:id="1" w:name="_GoBack"/>
      <w:bookmarkEnd w:id="1"/>
      <w:proofErr w:type="spellEnd"/>
    </w:p>
    <w:p w:rsidR="00E500B4" w:rsidRPr="00E233AA" w:rsidRDefault="00E500B4" w:rsidP="00E500B4">
      <w:pPr>
        <w:pStyle w:val="InterofficeHeading"/>
        <w:tabs>
          <w:tab w:val="left" w:pos="360"/>
          <w:tab w:val="right" w:pos="10080"/>
        </w:tabs>
        <w:jc w:val="both"/>
        <w:rPr>
          <w:rFonts w:ascii="Times New Roman" w:hAnsi="Times New Roman"/>
          <w:b/>
          <w:bCs/>
          <w:sz w:val="22"/>
          <w:szCs w:val="22"/>
        </w:rPr>
      </w:pPr>
      <w:r>
        <w:rPr>
          <w:rFonts w:ascii="Times New Roman" w:hAnsi="Times New Roman"/>
          <w:sz w:val="22"/>
          <w:szCs w:val="22"/>
        </w:rPr>
        <w:t xml:space="preserve">Total electric production for </w:t>
      </w:r>
      <w:r w:rsidRPr="00854281">
        <w:rPr>
          <w:rFonts w:ascii="Times New Roman" w:hAnsi="Times New Roman"/>
          <w:sz w:val="22"/>
          <w:szCs w:val="22"/>
        </w:rPr>
        <w:t>FY1</w:t>
      </w:r>
      <w:r w:rsidR="0036652B">
        <w:rPr>
          <w:rFonts w:ascii="Times New Roman" w:hAnsi="Times New Roman"/>
          <w:sz w:val="22"/>
          <w:szCs w:val="22"/>
        </w:rPr>
        <w:t>4/15</w:t>
      </w:r>
      <w:r w:rsidRPr="00E233AA">
        <w:rPr>
          <w:rFonts w:ascii="Times New Roman" w:hAnsi="Times New Roman"/>
          <w:sz w:val="22"/>
          <w:szCs w:val="22"/>
        </w:rPr>
        <w:t>:</w:t>
      </w:r>
      <w:r w:rsidRPr="00E233AA">
        <w:rPr>
          <w:rFonts w:ascii="Times New Roman" w:hAnsi="Times New Roman"/>
          <w:sz w:val="22"/>
          <w:szCs w:val="22"/>
          <w:u w:val="dotted"/>
        </w:rPr>
        <w:tab/>
        <w:t xml:space="preserve">                                 </w:t>
      </w:r>
      <w:r>
        <w:rPr>
          <w:rFonts w:ascii="Times New Roman" w:hAnsi="Times New Roman"/>
          <w:sz w:val="22"/>
          <w:szCs w:val="22"/>
          <w:u w:val="dotted"/>
        </w:rPr>
        <w:t xml:space="preserve">            </w:t>
      </w:r>
      <w:r w:rsidRPr="00E233AA">
        <w:rPr>
          <w:rFonts w:ascii="Times New Roman" w:hAnsi="Times New Roman"/>
          <w:sz w:val="22"/>
          <w:szCs w:val="22"/>
          <w:u w:val="dotted"/>
        </w:rPr>
        <w:t xml:space="preserve"> </w:t>
      </w:r>
      <w:r>
        <w:rPr>
          <w:rFonts w:ascii="Times New Roman" w:hAnsi="Times New Roman"/>
          <w:sz w:val="22"/>
          <w:szCs w:val="22"/>
          <w:u w:val="dotted"/>
        </w:rPr>
        <w:t xml:space="preserve">  </w:t>
      </w:r>
      <w:r w:rsidRPr="00CB6180">
        <w:rPr>
          <w:rFonts w:ascii="Times New Roman" w:hAnsi="Times New Roman"/>
          <w:color w:val="auto"/>
          <w:sz w:val="22"/>
          <w:szCs w:val="22"/>
          <w:u w:val="dotted"/>
        </w:rPr>
        <w:t xml:space="preserve"> </w:t>
      </w:r>
      <w:r w:rsidR="001F50AF">
        <w:rPr>
          <w:rFonts w:ascii="Times New Roman" w:hAnsi="Times New Roman"/>
          <w:b/>
          <w:bCs/>
          <w:color w:val="auto"/>
          <w:sz w:val="22"/>
          <w:szCs w:val="22"/>
        </w:rPr>
        <w:t>66,603,462</w:t>
      </w:r>
      <w:r w:rsidRPr="00CB6180">
        <w:rPr>
          <w:rFonts w:ascii="Times New Roman" w:hAnsi="Times New Roman"/>
          <w:b/>
          <w:bCs/>
          <w:color w:val="auto"/>
          <w:sz w:val="22"/>
          <w:szCs w:val="22"/>
        </w:rPr>
        <w:t xml:space="preserve"> </w:t>
      </w:r>
      <w:r>
        <w:rPr>
          <w:rFonts w:ascii="Times New Roman" w:hAnsi="Times New Roman"/>
          <w:b/>
          <w:bCs/>
          <w:color w:val="auto"/>
          <w:sz w:val="22"/>
          <w:szCs w:val="22"/>
        </w:rPr>
        <w:t>kWh</w:t>
      </w:r>
    </w:p>
    <w:p w:rsidR="00E233AA" w:rsidRPr="00E233AA" w:rsidRDefault="00E233AA" w:rsidP="00E233AA">
      <w:pPr>
        <w:pStyle w:val="InterofficeHeading"/>
        <w:tabs>
          <w:tab w:val="left" w:pos="360"/>
          <w:tab w:val="right" w:pos="9360"/>
          <w:tab w:val="left" w:pos="9450"/>
        </w:tabs>
        <w:rPr>
          <w:rFonts w:ascii="Times New Roman" w:hAnsi="Times New Roman"/>
          <w:sz w:val="22"/>
          <w:szCs w:val="22"/>
        </w:rPr>
      </w:pPr>
      <w:r w:rsidRPr="00E233AA">
        <w:rPr>
          <w:rFonts w:ascii="Times New Roman" w:hAnsi="Times New Roman"/>
          <w:sz w:val="22"/>
          <w:szCs w:val="22"/>
        </w:rPr>
        <w:t xml:space="preserve"> </w:t>
      </w:r>
    </w:p>
    <w:tbl>
      <w:tblPr>
        <w:tblW w:w="10214" w:type="dxa"/>
        <w:jc w:val="center"/>
        <w:tblCellMar>
          <w:left w:w="0" w:type="dxa"/>
          <w:right w:w="0" w:type="dxa"/>
        </w:tblCellMar>
        <w:tblLook w:val="0000" w:firstRow="0" w:lastRow="0" w:firstColumn="0" w:lastColumn="0" w:noHBand="0" w:noVBand="0"/>
      </w:tblPr>
      <w:tblGrid>
        <w:gridCol w:w="1499"/>
        <w:gridCol w:w="821"/>
        <w:gridCol w:w="1132"/>
        <w:gridCol w:w="908"/>
        <w:gridCol w:w="900"/>
        <w:gridCol w:w="793"/>
        <w:gridCol w:w="2134"/>
        <w:gridCol w:w="2027"/>
      </w:tblGrid>
      <w:tr w:rsidR="00E233AA" w:rsidRPr="00E233AA" w:rsidTr="00211FA0">
        <w:trPr>
          <w:trHeight w:val="300"/>
          <w:jc w:val="center"/>
        </w:trPr>
        <w:tc>
          <w:tcPr>
            <w:tcW w:w="2320" w:type="dxa"/>
            <w:gridSpan w:val="2"/>
            <w:tcBorders>
              <w:top w:val="single" w:sz="4" w:space="0" w:color="auto"/>
              <w:left w:val="single" w:sz="4" w:space="0" w:color="auto"/>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Steam Generation</w:t>
            </w:r>
          </w:p>
        </w:tc>
        <w:tc>
          <w:tcPr>
            <w:tcW w:w="2040" w:type="dxa"/>
            <w:gridSpan w:val="2"/>
            <w:tcBorders>
              <w:top w:val="single" w:sz="4" w:space="0" w:color="auto"/>
              <w:left w:val="nil"/>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Steam Flow, kpph</w:t>
            </w:r>
          </w:p>
        </w:tc>
        <w:tc>
          <w:tcPr>
            <w:tcW w:w="900" w:type="dxa"/>
            <w:tcBorders>
              <w:top w:val="single" w:sz="4" w:space="0" w:color="auto"/>
              <w:left w:val="nil"/>
              <w:bottom w:val="single" w:sz="4" w:space="0" w:color="auto"/>
              <w:right w:val="single" w:sz="4" w:space="0" w:color="auto"/>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PSI/ºF</w:t>
            </w:r>
          </w:p>
        </w:tc>
        <w:tc>
          <w:tcPr>
            <w:tcW w:w="793" w:type="dxa"/>
            <w:tcBorders>
              <w:top w:val="single" w:sz="4" w:space="0" w:color="auto"/>
              <w:left w:val="nil"/>
              <w:bottom w:val="single" w:sz="4" w:space="0" w:color="auto"/>
              <w:right w:val="nil"/>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BTU/Lb</w:t>
            </w:r>
          </w:p>
        </w:tc>
        <w:tc>
          <w:tcPr>
            <w:tcW w:w="4161" w:type="dxa"/>
            <w:gridSpan w:val="2"/>
            <w:tcBorders>
              <w:top w:val="single" w:sz="4" w:space="0" w:color="auto"/>
              <w:left w:val="single" w:sz="4" w:space="0" w:color="auto"/>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Firm Capacity*</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WCSP</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Type</w:t>
            </w:r>
          </w:p>
        </w:tc>
        <w:tc>
          <w:tcPr>
            <w:tcW w:w="0" w:type="auto"/>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Name Plate</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Proven</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u w:val="single"/>
              </w:rPr>
            </w:pPr>
            <w:r w:rsidRPr="00E233AA">
              <w:rPr>
                <w:rFonts w:ascii="Times New Roman" w:hAnsi="Times New Roman" w:cs="Times New Roman"/>
                <w:szCs w:val="22"/>
                <w:u w:val="single"/>
              </w:rPr>
              <w:t>minus 1 WCSP Boiler</w:t>
            </w:r>
          </w:p>
        </w:tc>
        <w:tc>
          <w:tcPr>
            <w:tcW w:w="2027" w:type="dxa"/>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u w:val="single"/>
              </w:rPr>
            </w:pPr>
            <w:r w:rsidRPr="00E233AA">
              <w:rPr>
                <w:rFonts w:ascii="Times New Roman" w:hAnsi="Times New Roman" w:cs="Times New Roman"/>
                <w:szCs w:val="22"/>
                <w:u w:val="single"/>
              </w:rPr>
              <w:t>minus 1 ECSP Boiler</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Boiler 1</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Coal</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110,000 </w:t>
            </w:r>
          </w:p>
        </w:tc>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90,000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xml:space="preserve"> 250/530 </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trike/>
                <w:szCs w:val="22"/>
              </w:rPr>
            </w:pPr>
            <w:r w:rsidRPr="00355FD5">
              <w:rPr>
                <w:rFonts w:ascii="Times New Roman" w:hAnsi="Times New Roman" w:cs="Times New Roman"/>
                <w:strike/>
                <w:szCs w:val="22"/>
              </w:rPr>
              <w:t>Boiler 2</w:t>
            </w:r>
            <w:r w:rsidR="00355FD5" w:rsidRPr="00355FD5">
              <w:rPr>
                <w:rFonts w:ascii="Times New Roman" w:hAnsi="Times New Roman" w:cs="Times New Roman"/>
                <w:strike/>
                <w:szCs w:val="22"/>
              </w:rPr>
              <w:t>**</w:t>
            </w:r>
          </w:p>
        </w:tc>
        <w:tc>
          <w:tcPr>
            <w:tcW w:w="0" w:type="auto"/>
            <w:tcBorders>
              <w:top w:val="nil"/>
              <w:left w:val="nil"/>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single" w:sz="4" w:space="0" w:color="auto"/>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nil"/>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134" w:type="dxa"/>
            <w:tcBorders>
              <w:top w:val="nil"/>
              <w:left w:val="single" w:sz="4" w:space="0" w:color="auto"/>
              <w:bottom w:val="nil"/>
              <w:right w:val="nil"/>
            </w:tcBorders>
            <w:noWrap/>
            <w:vAlign w:val="bottom"/>
          </w:tcPr>
          <w:p w:rsidR="00E233AA" w:rsidRPr="00355FD5" w:rsidRDefault="00355FD5"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Boiler 6</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Coal</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120,000 </w:t>
            </w:r>
          </w:p>
        </w:tc>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90,000 </w:t>
            </w:r>
          </w:p>
        </w:tc>
        <w:tc>
          <w:tcPr>
            <w:tcW w:w="0" w:type="auto"/>
            <w:tcBorders>
              <w:top w:val="nil"/>
              <w:left w:val="nil"/>
              <w:bottom w:val="nil"/>
              <w:right w:val="nil"/>
            </w:tcBorders>
            <w:noWrap/>
            <w:vAlign w:val="bottom"/>
          </w:tcPr>
          <w:p w:rsidR="00E233AA" w:rsidRPr="00355FD5" w:rsidRDefault="00E233AA" w:rsidP="00E233AA">
            <w:pPr>
              <w:jc w:val="center"/>
              <w:rPr>
                <w:rFonts w:ascii="Times New Roman" w:eastAsia="Arial Unicode MS" w:hAnsi="Times New Roman" w:cs="Times New Roman"/>
                <w:szCs w:val="22"/>
              </w:rPr>
            </w:pPr>
            <w:r w:rsidRPr="00355FD5">
              <w:rPr>
                <w:rFonts w:ascii="Times New Roman" w:hAnsi="Times New Roman" w:cs="Times New Roman"/>
                <w:szCs w:val="22"/>
              </w:rPr>
              <w:t>250/530</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Boiler 8</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Coal</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110,000 </w:t>
            </w:r>
          </w:p>
        </w:tc>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90,000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xml:space="preserve"> 250/530 </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trike/>
                <w:szCs w:val="22"/>
              </w:rPr>
            </w:pPr>
            <w:r w:rsidRPr="00355FD5">
              <w:rPr>
                <w:rFonts w:ascii="Times New Roman" w:hAnsi="Times New Roman" w:cs="Times New Roman"/>
                <w:strike/>
                <w:szCs w:val="22"/>
              </w:rPr>
              <w:t>Boiler 5</w:t>
            </w:r>
            <w:r w:rsidR="00355FD5" w:rsidRPr="00355FD5">
              <w:rPr>
                <w:rFonts w:ascii="Times New Roman" w:hAnsi="Times New Roman" w:cs="Times New Roman"/>
                <w:strike/>
                <w:szCs w:val="22"/>
              </w:rPr>
              <w:t>**</w:t>
            </w:r>
          </w:p>
        </w:tc>
        <w:tc>
          <w:tcPr>
            <w:tcW w:w="0" w:type="auto"/>
            <w:tcBorders>
              <w:top w:val="nil"/>
              <w:left w:val="nil"/>
              <w:bottom w:val="nil"/>
              <w:right w:val="nil"/>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single" w:sz="4" w:space="0" w:color="auto"/>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nil"/>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c>
          <w:tcPr>
            <w:tcW w:w="2027" w:type="dxa"/>
            <w:tcBorders>
              <w:top w:val="nil"/>
              <w:left w:val="single" w:sz="4" w:space="0" w:color="auto"/>
              <w:bottom w:val="nil"/>
              <w:right w:val="single" w:sz="4" w:space="0" w:color="auto"/>
            </w:tcBorders>
            <w:noWrap/>
            <w:vAlign w:val="bottom"/>
          </w:tcPr>
          <w:p w:rsidR="00E233AA" w:rsidRPr="00355FD5" w:rsidRDefault="00E233AA"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355FD5" w:rsidRDefault="00E233AA" w:rsidP="00355FD5">
            <w:pPr>
              <w:rPr>
                <w:rFonts w:ascii="Times New Roman" w:eastAsia="Arial Unicode MS" w:hAnsi="Times New Roman" w:cs="Times New Roman"/>
                <w:szCs w:val="22"/>
              </w:rPr>
            </w:pPr>
            <w:r w:rsidRPr="00355FD5">
              <w:rPr>
                <w:rFonts w:ascii="Times New Roman" w:hAnsi="Times New Roman" w:cs="Times New Roman"/>
                <w:szCs w:val="22"/>
              </w:rPr>
              <w:t xml:space="preserve">       </w:t>
            </w:r>
            <w:r w:rsidR="00355FD5">
              <w:rPr>
                <w:rFonts w:ascii="Times New Roman" w:hAnsi="Times New Roman" w:cs="Times New Roman"/>
                <w:szCs w:val="22"/>
              </w:rPr>
              <w:t>340</w:t>
            </w:r>
            <w:r w:rsidRPr="00355FD5">
              <w:rPr>
                <w:rFonts w:ascii="Times New Roman" w:hAnsi="Times New Roman" w:cs="Times New Roman"/>
                <w:szCs w:val="22"/>
              </w:rPr>
              <w:t xml:space="preserve">,000 </w:t>
            </w:r>
          </w:p>
        </w:tc>
        <w:tc>
          <w:tcPr>
            <w:tcW w:w="0" w:type="auto"/>
            <w:tcBorders>
              <w:top w:val="nil"/>
              <w:left w:val="single" w:sz="4" w:space="0" w:color="auto"/>
              <w:bottom w:val="nil"/>
              <w:right w:val="single" w:sz="4" w:space="0" w:color="auto"/>
            </w:tcBorders>
            <w:noWrap/>
            <w:vAlign w:val="bottom"/>
          </w:tcPr>
          <w:p w:rsidR="00E233AA" w:rsidRPr="00355FD5" w:rsidRDefault="00E233AA" w:rsidP="00355FD5">
            <w:pPr>
              <w:rPr>
                <w:rFonts w:ascii="Times New Roman" w:eastAsia="Arial Unicode MS" w:hAnsi="Times New Roman" w:cs="Times New Roman"/>
                <w:szCs w:val="22"/>
              </w:rPr>
            </w:pPr>
            <w:r w:rsidRPr="00355FD5">
              <w:rPr>
                <w:rFonts w:ascii="Times New Roman" w:hAnsi="Times New Roman" w:cs="Times New Roman"/>
                <w:szCs w:val="22"/>
              </w:rPr>
              <w:t xml:space="preserve">  </w:t>
            </w:r>
            <w:r w:rsidR="00355FD5">
              <w:rPr>
                <w:rFonts w:ascii="Times New Roman" w:hAnsi="Times New Roman" w:cs="Times New Roman"/>
                <w:szCs w:val="22"/>
              </w:rPr>
              <w:t>270</w:t>
            </w:r>
            <w:r w:rsidRPr="00355FD5">
              <w:rPr>
                <w:rFonts w:ascii="Times New Roman" w:hAnsi="Times New Roman" w:cs="Times New Roman"/>
                <w:szCs w:val="22"/>
              </w:rPr>
              <w:t xml:space="preserve">,000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180</w:t>
            </w:r>
            <w:r w:rsidR="00E233AA" w:rsidRPr="00355FD5">
              <w:rPr>
                <w:rFonts w:ascii="Times New Roman" w:hAnsi="Times New Roman" w:cs="Times New Roman"/>
                <w:szCs w:val="22"/>
              </w:rPr>
              <w:t>,000</w:t>
            </w:r>
          </w:p>
        </w:tc>
        <w:tc>
          <w:tcPr>
            <w:tcW w:w="2027" w:type="dxa"/>
            <w:tcBorders>
              <w:top w:val="nil"/>
              <w:left w:val="single" w:sz="4" w:space="0" w:color="auto"/>
              <w:bottom w:val="nil"/>
              <w:right w:val="single" w:sz="4" w:space="0" w:color="auto"/>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270</w:t>
            </w:r>
            <w:r w:rsidR="00E233AA" w:rsidRPr="00355FD5">
              <w:rPr>
                <w:rFonts w:ascii="Times New Roman" w:hAnsi="Times New Roman" w:cs="Times New Roman"/>
                <w:szCs w:val="22"/>
              </w:rPr>
              <w:t>,000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ECSP</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p>
        </w:tc>
        <w:tc>
          <w:tcPr>
            <w:tcW w:w="2027" w:type="dxa"/>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rPr>
            </w:pP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Boiler 1</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100,000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75,000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xml:space="preserve"> 250/406 </w:t>
            </w:r>
          </w:p>
        </w:tc>
        <w:tc>
          <w:tcPr>
            <w:tcW w:w="0" w:type="auto"/>
            <w:tcBorders>
              <w:top w:val="nil"/>
              <w:left w:val="single" w:sz="4" w:space="0" w:color="auto"/>
              <w:bottom w:val="nil"/>
              <w:right w:val="nil"/>
            </w:tcBorders>
            <w:noWrap/>
            <w:vAlign w:val="bottom"/>
          </w:tcPr>
          <w:p w:rsidR="00E233AA" w:rsidRPr="00E233AA" w:rsidRDefault="00E233AA" w:rsidP="00A769EB">
            <w:pPr>
              <w:jc w:val="center"/>
              <w:rPr>
                <w:rFonts w:ascii="Times New Roman" w:eastAsia="Arial Unicode MS" w:hAnsi="Times New Roman" w:cs="Times New Roman"/>
                <w:szCs w:val="22"/>
              </w:rPr>
            </w:pPr>
            <w:r w:rsidRPr="00E233AA">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75,000</w:t>
            </w:r>
          </w:p>
        </w:tc>
        <w:tc>
          <w:tcPr>
            <w:tcW w:w="2027" w:type="dxa"/>
            <w:tcBorders>
              <w:top w:val="nil"/>
              <w:left w:val="single" w:sz="4" w:space="0" w:color="auto"/>
              <w:bottom w:val="nil"/>
              <w:right w:val="single" w:sz="4" w:space="0" w:color="auto"/>
            </w:tcBorders>
            <w:noWrap/>
            <w:vAlign w:val="bottom"/>
          </w:tcPr>
          <w:p w:rsidR="00E233AA" w:rsidRPr="00E233AA" w:rsidRDefault="005254F9" w:rsidP="00D67C3A">
            <w:pPr>
              <w:jc w:val="center"/>
              <w:rPr>
                <w:rFonts w:ascii="Times New Roman" w:eastAsia="Arial Unicode MS" w:hAnsi="Times New Roman" w:cs="Times New Roman"/>
                <w:szCs w:val="22"/>
              </w:rPr>
            </w:pPr>
            <w:r>
              <w:rPr>
                <w:rFonts w:ascii="Times New Roman" w:hAnsi="Times New Roman" w:cs="Times New Roman"/>
                <w:szCs w:val="22"/>
              </w:rPr>
              <w:t>75,000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Boiler 2</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E233AA" w:rsidRPr="005254F9" w:rsidRDefault="00E233AA" w:rsidP="00D67C3A">
            <w:pPr>
              <w:rPr>
                <w:rFonts w:ascii="Times New Roman" w:eastAsia="Arial Unicode MS" w:hAnsi="Times New Roman" w:cs="Times New Roman"/>
                <w:szCs w:val="22"/>
              </w:rPr>
            </w:pPr>
            <w:r w:rsidRPr="005254F9">
              <w:rPr>
                <w:rFonts w:ascii="Times New Roman" w:hAnsi="Times New Roman" w:cs="Times New Roman"/>
                <w:szCs w:val="22"/>
              </w:rPr>
              <w:t xml:space="preserve">       100,000 </w:t>
            </w:r>
          </w:p>
        </w:tc>
        <w:tc>
          <w:tcPr>
            <w:tcW w:w="0" w:type="auto"/>
            <w:tcBorders>
              <w:top w:val="nil"/>
              <w:left w:val="single" w:sz="4" w:space="0" w:color="auto"/>
              <w:bottom w:val="nil"/>
              <w:right w:val="single" w:sz="4" w:space="0" w:color="auto"/>
            </w:tcBorders>
            <w:noWrap/>
            <w:vAlign w:val="bottom"/>
          </w:tcPr>
          <w:p w:rsidR="00E233AA" w:rsidRPr="005254F9" w:rsidRDefault="00E233AA" w:rsidP="00D67C3A">
            <w:pPr>
              <w:rPr>
                <w:rFonts w:ascii="Times New Roman" w:eastAsia="Arial Unicode MS" w:hAnsi="Times New Roman" w:cs="Times New Roman"/>
                <w:szCs w:val="22"/>
              </w:rPr>
            </w:pPr>
            <w:r w:rsidRPr="005254F9">
              <w:rPr>
                <w:rFonts w:ascii="Times New Roman" w:hAnsi="Times New Roman" w:cs="Times New Roman"/>
                <w:szCs w:val="22"/>
              </w:rPr>
              <w:t xml:space="preserve">     75,000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xml:space="preserve"> 250/406 </w:t>
            </w:r>
          </w:p>
        </w:tc>
        <w:tc>
          <w:tcPr>
            <w:tcW w:w="0" w:type="auto"/>
            <w:tcBorders>
              <w:top w:val="nil"/>
              <w:left w:val="single" w:sz="4" w:space="0" w:color="auto"/>
              <w:bottom w:val="nil"/>
              <w:right w:val="nil"/>
            </w:tcBorders>
            <w:noWrap/>
            <w:vAlign w:val="bottom"/>
          </w:tcPr>
          <w:p w:rsidR="00E233AA" w:rsidRPr="00E233AA" w:rsidRDefault="00E233AA" w:rsidP="00A769EB">
            <w:pPr>
              <w:jc w:val="center"/>
              <w:rPr>
                <w:rFonts w:ascii="Times New Roman" w:eastAsia="Arial Unicode MS" w:hAnsi="Times New Roman" w:cs="Times New Roman"/>
                <w:szCs w:val="22"/>
              </w:rPr>
            </w:pPr>
            <w:r w:rsidRPr="00E233AA">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E233AA" w:rsidRPr="005254F9" w:rsidRDefault="00E233AA" w:rsidP="00D67C3A">
            <w:pPr>
              <w:jc w:val="center"/>
              <w:rPr>
                <w:rFonts w:ascii="Times New Roman" w:eastAsia="Arial Unicode MS" w:hAnsi="Times New Roman" w:cs="Times New Roman"/>
                <w:szCs w:val="22"/>
              </w:rPr>
            </w:pPr>
            <w:r w:rsidRPr="005254F9">
              <w:rPr>
                <w:rFonts w:ascii="Times New Roman" w:hAnsi="Times New Roman" w:cs="Times New Roman"/>
                <w:szCs w:val="22"/>
              </w:rPr>
              <w:t>75,000</w:t>
            </w:r>
          </w:p>
        </w:tc>
        <w:tc>
          <w:tcPr>
            <w:tcW w:w="2027" w:type="dxa"/>
            <w:tcBorders>
              <w:top w:val="nil"/>
              <w:left w:val="single" w:sz="4" w:space="0" w:color="auto"/>
              <w:bottom w:val="nil"/>
              <w:right w:val="single" w:sz="4" w:space="0" w:color="auto"/>
            </w:tcBorders>
            <w:noWrap/>
            <w:vAlign w:val="bottom"/>
          </w:tcPr>
          <w:p w:rsidR="00E233AA" w:rsidRPr="005254F9" w:rsidRDefault="00E233AA" w:rsidP="00D67C3A">
            <w:pPr>
              <w:jc w:val="center"/>
              <w:rPr>
                <w:rFonts w:ascii="Times New Roman" w:eastAsia="Arial Unicode MS" w:hAnsi="Times New Roman" w:cs="Times New Roman"/>
                <w:szCs w:val="22"/>
              </w:rPr>
            </w:pPr>
            <w:r w:rsidRPr="005254F9">
              <w:rPr>
                <w:rFonts w:ascii="Times New Roman" w:hAnsi="Times New Roman" w:cs="Times New Roman"/>
                <w:szCs w:val="22"/>
              </w:rPr>
              <w:t>75,000</w:t>
            </w:r>
          </w:p>
        </w:tc>
      </w:tr>
      <w:tr w:rsidR="005254F9"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5254F9" w:rsidRPr="00E233AA" w:rsidRDefault="005254F9" w:rsidP="00D67C3A">
            <w:pPr>
              <w:rPr>
                <w:rFonts w:ascii="Times New Roman" w:hAnsi="Times New Roman" w:cs="Times New Roman"/>
                <w:szCs w:val="22"/>
              </w:rPr>
            </w:pPr>
            <w:r>
              <w:rPr>
                <w:rFonts w:ascii="Times New Roman" w:hAnsi="Times New Roman" w:cs="Times New Roman"/>
                <w:szCs w:val="22"/>
              </w:rPr>
              <w:t>CT/HRSG***</w:t>
            </w:r>
          </w:p>
        </w:tc>
        <w:tc>
          <w:tcPr>
            <w:tcW w:w="0" w:type="auto"/>
            <w:tcBorders>
              <w:top w:val="nil"/>
              <w:left w:val="nil"/>
              <w:bottom w:val="nil"/>
              <w:right w:val="nil"/>
            </w:tcBorders>
            <w:noWrap/>
            <w:vAlign w:val="bottom"/>
          </w:tcPr>
          <w:p w:rsidR="005254F9" w:rsidRPr="00E233AA" w:rsidRDefault="005254F9" w:rsidP="00D67C3A">
            <w:pPr>
              <w:jc w:val="center"/>
              <w:rPr>
                <w:rFonts w:ascii="Times New Roman" w:hAnsi="Times New Roman" w:cs="Times New Roman"/>
                <w:szCs w:val="22"/>
              </w:rPr>
            </w:pPr>
            <w:r>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5254F9" w:rsidRPr="00E233AA" w:rsidRDefault="005254F9" w:rsidP="005254F9">
            <w:pPr>
              <w:rPr>
                <w:rFonts w:ascii="Times New Roman" w:hAnsi="Times New Roman" w:cs="Times New Roman"/>
                <w:szCs w:val="22"/>
                <w:u w:val="single"/>
              </w:rPr>
            </w:pPr>
            <w:r>
              <w:rPr>
                <w:rFonts w:ascii="Times New Roman" w:hAnsi="Times New Roman" w:cs="Times New Roman"/>
                <w:szCs w:val="22"/>
                <w:u w:val="single"/>
              </w:rPr>
              <w:t xml:space="preserve">       117,000</w:t>
            </w:r>
          </w:p>
        </w:tc>
        <w:tc>
          <w:tcPr>
            <w:tcW w:w="0" w:type="auto"/>
            <w:tcBorders>
              <w:top w:val="nil"/>
              <w:left w:val="single" w:sz="4" w:space="0" w:color="auto"/>
              <w:bottom w:val="nil"/>
              <w:right w:val="single" w:sz="4" w:space="0" w:color="auto"/>
            </w:tcBorders>
            <w:noWrap/>
            <w:vAlign w:val="bottom"/>
          </w:tcPr>
          <w:p w:rsidR="005254F9" w:rsidRPr="00E233AA" w:rsidRDefault="005254F9" w:rsidP="005254F9">
            <w:pPr>
              <w:rPr>
                <w:rFonts w:ascii="Times New Roman" w:hAnsi="Times New Roman" w:cs="Times New Roman"/>
                <w:szCs w:val="22"/>
                <w:u w:val="single"/>
              </w:rPr>
            </w:pPr>
            <w:r>
              <w:rPr>
                <w:rFonts w:ascii="Times New Roman" w:hAnsi="Times New Roman" w:cs="Times New Roman"/>
                <w:szCs w:val="22"/>
                <w:u w:val="single"/>
              </w:rPr>
              <w:t xml:space="preserve">   107,000</w:t>
            </w:r>
          </w:p>
        </w:tc>
        <w:tc>
          <w:tcPr>
            <w:tcW w:w="0" w:type="auto"/>
            <w:tcBorders>
              <w:top w:val="nil"/>
              <w:left w:val="nil"/>
              <w:bottom w:val="nil"/>
              <w:right w:val="nil"/>
            </w:tcBorders>
            <w:noWrap/>
            <w:vAlign w:val="bottom"/>
          </w:tcPr>
          <w:p w:rsidR="005254F9" w:rsidRPr="00E233AA" w:rsidRDefault="005254F9" w:rsidP="00D67C3A">
            <w:pPr>
              <w:jc w:val="center"/>
              <w:rPr>
                <w:rFonts w:ascii="Times New Roman" w:hAnsi="Times New Roman" w:cs="Times New Roman"/>
                <w:szCs w:val="22"/>
              </w:rPr>
            </w:pPr>
            <w:r>
              <w:rPr>
                <w:rFonts w:ascii="Times New Roman" w:hAnsi="Times New Roman" w:cs="Times New Roman"/>
                <w:szCs w:val="22"/>
              </w:rPr>
              <w:t>250/406</w:t>
            </w:r>
          </w:p>
        </w:tc>
        <w:tc>
          <w:tcPr>
            <w:tcW w:w="0" w:type="auto"/>
            <w:tcBorders>
              <w:top w:val="nil"/>
              <w:left w:val="single" w:sz="4" w:space="0" w:color="auto"/>
              <w:bottom w:val="nil"/>
              <w:right w:val="nil"/>
            </w:tcBorders>
            <w:noWrap/>
            <w:vAlign w:val="bottom"/>
          </w:tcPr>
          <w:p w:rsidR="005254F9" w:rsidRPr="00E233AA" w:rsidRDefault="005254F9" w:rsidP="005254F9">
            <w:pPr>
              <w:jc w:val="center"/>
              <w:rPr>
                <w:rFonts w:ascii="Times New Roman" w:hAnsi="Times New Roman" w:cs="Times New Roman"/>
                <w:szCs w:val="22"/>
              </w:rPr>
            </w:pPr>
            <w:r>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5254F9" w:rsidRPr="00E233AA" w:rsidRDefault="005254F9" w:rsidP="00D67C3A">
            <w:pPr>
              <w:jc w:val="center"/>
              <w:rPr>
                <w:rFonts w:ascii="Times New Roman" w:hAnsi="Times New Roman" w:cs="Times New Roman"/>
                <w:szCs w:val="22"/>
                <w:u w:val="single"/>
              </w:rPr>
            </w:pPr>
            <w:r>
              <w:rPr>
                <w:rFonts w:ascii="Times New Roman" w:hAnsi="Times New Roman" w:cs="Times New Roman"/>
                <w:szCs w:val="22"/>
                <w:u w:val="single"/>
              </w:rPr>
              <w:t>107,000</w:t>
            </w:r>
          </w:p>
        </w:tc>
        <w:tc>
          <w:tcPr>
            <w:tcW w:w="2027" w:type="dxa"/>
            <w:tcBorders>
              <w:top w:val="nil"/>
              <w:left w:val="single" w:sz="4" w:space="0" w:color="auto"/>
              <w:bottom w:val="nil"/>
              <w:right w:val="single" w:sz="4" w:space="0" w:color="auto"/>
            </w:tcBorders>
            <w:noWrap/>
            <w:vAlign w:val="bottom"/>
          </w:tcPr>
          <w:p w:rsidR="005254F9" w:rsidRPr="00E233AA" w:rsidRDefault="005254F9" w:rsidP="00D67C3A">
            <w:pPr>
              <w:jc w:val="center"/>
              <w:rPr>
                <w:rFonts w:ascii="Times New Roman" w:hAnsi="Times New Roman" w:cs="Times New Roman"/>
                <w:szCs w:val="22"/>
                <w:u w:val="single"/>
              </w:rPr>
            </w:pPr>
            <w:r>
              <w:rPr>
                <w:rFonts w:ascii="Times New Roman" w:hAnsi="Times New Roman" w:cs="Times New Roman"/>
                <w:szCs w:val="22"/>
                <w:u w:val="single"/>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5254F9">
            <w:pPr>
              <w:rPr>
                <w:rFonts w:ascii="Times New Roman" w:eastAsia="Arial Unicode MS" w:hAnsi="Times New Roman" w:cs="Times New Roman"/>
                <w:szCs w:val="22"/>
              </w:rPr>
            </w:pPr>
            <w:r w:rsidRPr="00E233AA">
              <w:rPr>
                <w:rFonts w:ascii="Times New Roman" w:hAnsi="Times New Roman" w:cs="Times New Roman"/>
                <w:szCs w:val="22"/>
              </w:rPr>
              <w:t xml:space="preserve">       </w:t>
            </w:r>
            <w:r w:rsidR="005254F9">
              <w:rPr>
                <w:rFonts w:ascii="Times New Roman" w:hAnsi="Times New Roman" w:cs="Times New Roman"/>
                <w:szCs w:val="22"/>
              </w:rPr>
              <w:t>317</w:t>
            </w:r>
            <w:r w:rsidRPr="00E233AA">
              <w:rPr>
                <w:rFonts w:ascii="Times New Roman" w:hAnsi="Times New Roman" w:cs="Times New Roman"/>
                <w:szCs w:val="22"/>
              </w:rPr>
              <w:t xml:space="preserve">,000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150,000 </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5254F9" w:rsidP="005254F9">
            <w:pPr>
              <w:jc w:val="center"/>
              <w:rPr>
                <w:rFonts w:ascii="Times New Roman" w:eastAsia="Arial Unicode MS" w:hAnsi="Times New Roman" w:cs="Times New Roman"/>
                <w:szCs w:val="22"/>
              </w:rPr>
            </w:pPr>
            <w:r>
              <w:rPr>
                <w:rFonts w:ascii="Times New Roman" w:hAnsi="Times New Roman" w:cs="Times New Roman"/>
                <w:szCs w:val="22"/>
              </w:rPr>
              <w:t>2</w:t>
            </w:r>
            <w:r w:rsidR="00E233AA" w:rsidRPr="00E233AA">
              <w:rPr>
                <w:rFonts w:ascii="Times New Roman" w:hAnsi="Times New Roman" w:cs="Times New Roman"/>
                <w:szCs w:val="22"/>
              </w:rPr>
              <w:t>5</w:t>
            </w:r>
            <w:r>
              <w:rPr>
                <w:rFonts w:ascii="Times New Roman" w:hAnsi="Times New Roman" w:cs="Times New Roman"/>
                <w:szCs w:val="22"/>
              </w:rPr>
              <w:t>7</w:t>
            </w:r>
            <w:r w:rsidR="00E233AA" w:rsidRPr="00E233AA">
              <w:rPr>
                <w:rFonts w:ascii="Times New Roman" w:hAnsi="Times New Roman" w:cs="Times New Roman"/>
                <w:szCs w:val="22"/>
              </w:rPr>
              <w:t>,000</w:t>
            </w:r>
          </w:p>
        </w:tc>
        <w:tc>
          <w:tcPr>
            <w:tcW w:w="2027" w:type="dxa"/>
            <w:tcBorders>
              <w:top w:val="nil"/>
              <w:left w:val="single" w:sz="4" w:space="0" w:color="auto"/>
              <w:bottom w:val="nil"/>
              <w:right w:val="single" w:sz="4" w:space="0" w:color="auto"/>
            </w:tcBorders>
            <w:noWrap/>
            <w:vAlign w:val="bottom"/>
          </w:tcPr>
          <w:p w:rsidR="00E233AA" w:rsidRPr="00E233AA" w:rsidRDefault="005254F9" w:rsidP="00D67C3A">
            <w:pPr>
              <w:jc w:val="center"/>
              <w:rPr>
                <w:rFonts w:ascii="Times New Roman" w:eastAsia="Arial Unicode MS" w:hAnsi="Times New Roman" w:cs="Times New Roman"/>
                <w:szCs w:val="22"/>
              </w:rPr>
            </w:pPr>
            <w:r>
              <w:rPr>
                <w:rFonts w:ascii="Times New Roman" w:hAnsi="Times New Roman" w:cs="Times New Roman"/>
                <w:szCs w:val="22"/>
              </w:rPr>
              <w:t>1</w:t>
            </w:r>
            <w:r w:rsidR="00E233AA" w:rsidRPr="00E233AA">
              <w:rPr>
                <w:rFonts w:ascii="Times New Roman" w:hAnsi="Times New Roman" w:cs="Times New Roman"/>
                <w:szCs w:val="22"/>
              </w:rPr>
              <w:t>5</w:t>
            </w:r>
            <w:r>
              <w:rPr>
                <w:rFonts w:ascii="Times New Roman" w:hAnsi="Times New Roman" w:cs="Times New Roman"/>
                <w:szCs w:val="22"/>
              </w:rPr>
              <w:t>0</w:t>
            </w:r>
            <w:r w:rsidR="00E233AA" w:rsidRPr="00E233AA">
              <w:rPr>
                <w:rFonts w:ascii="Times New Roman" w:hAnsi="Times New Roman" w:cs="Times New Roman"/>
                <w:szCs w:val="22"/>
              </w:rPr>
              <w:t>,000</w:t>
            </w:r>
          </w:p>
        </w:tc>
      </w:tr>
      <w:tr w:rsidR="00E233AA" w:rsidRPr="00E233AA" w:rsidTr="00211FA0">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single" w:sz="4" w:space="0" w:color="auto"/>
              <w:right w:val="nil"/>
            </w:tcBorders>
            <w:noWrap/>
            <w:vAlign w:val="center"/>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single" w:sz="4" w:space="0" w:color="auto"/>
              <w:left w:val="single" w:sz="4" w:space="0" w:color="auto"/>
              <w:bottom w:val="single" w:sz="4" w:space="0" w:color="auto"/>
              <w:right w:val="nil"/>
            </w:tcBorders>
            <w:noWrap/>
            <w:vAlign w:val="center"/>
          </w:tcPr>
          <w:p w:rsidR="00E233AA" w:rsidRPr="00FC5EA9" w:rsidRDefault="00E233AA" w:rsidP="00355FD5">
            <w:pPr>
              <w:rPr>
                <w:rFonts w:ascii="Times New Roman" w:eastAsia="Arial Unicode MS" w:hAnsi="Times New Roman" w:cs="Times New Roman"/>
                <w:b/>
                <w:bCs/>
                <w:szCs w:val="22"/>
              </w:rPr>
            </w:pPr>
            <w:r w:rsidRPr="00FC5EA9">
              <w:rPr>
                <w:rFonts w:ascii="Times New Roman" w:hAnsi="Times New Roman" w:cs="Times New Roman"/>
                <w:b/>
                <w:bCs/>
                <w:szCs w:val="22"/>
              </w:rPr>
              <w:t xml:space="preserve">      </w:t>
            </w:r>
            <w:r w:rsidR="00355FD5" w:rsidRPr="00FC5EA9">
              <w:rPr>
                <w:rFonts w:ascii="Times New Roman" w:hAnsi="Times New Roman" w:cs="Times New Roman"/>
                <w:b/>
                <w:bCs/>
                <w:szCs w:val="22"/>
              </w:rPr>
              <w:t>657</w:t>
            </w:r>
            <w:r w:rsidRPr="00FC5EA9">
              <w:rPr>
                <w:rFonts w:ascii="Times New Roman" w:hAnsi="Times New Roman" w:cs="Times New Roman"/>
                <w:b/>
                <w:bCs/>
                <w:szCs w:val="22"/>
              </w:rPr>
              <w:t xml:space="preserve">,000 </w:t>
            </w:r>
          </w:p>
        </w:tc>
        <w:tc>
          <w:tcPr>
            <w:tcW w:w="0" w:type="auto"/>
            <w:tcBorders>
              <w:top w:val="single" w:sz="4" w:space="0" w:color="auto"/>
              <w:left w:val="single" w:sz="4" w:space="0" w:color="auto"/>
              <w:bottom w:val="single" w:sz="4" w:space="0" w:color="auto"/>
              <w:right w:val="single" w:sz="4" w:space="0" w:color="auto"/>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xml:space="preserve">  555,000 </w:t>
            </w:r>
          </w:p>
        </w:tc>
        <w:tc>
          <w:tcPr>
            <w:tcW w:w="0" w:type="auto"/>
            <w:tcBorders>
              <w:top w:val="single" w:sz="4" w:space="0" w:color="auto"/>
              <w:left w:val="nil"/>
              <w:bottom w:val="single" w:sz="4" w:space="0" w:color="auto"/>
              <w:right w:val="nil"/>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w:t>
            </w:r>
          </w:p>
        </w:tc>
        <w:tc>
          <w:tcPr>
            <w:tcW w:w="0" w:type="auto"/>
            <w:tcBorders>
              <w:top w:val="single" w:sz="4" w:space="0" w:color="auto"/>
              <w:left w:val="single" w:sz="4" w:space="0" w:color="auto"/>
              <w:bottom w:val="single" w:sz="4" w:space="0" w:color="auto"/>
              <w:right w:val="nil"/>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w:t>
            </w:r>
          </w:p>
        </w:tc>
        <w:tc>
          <w:tcPr>
            <w:tcW w:w="2134" w:type="dxa"/>
            <w:tcBorders>
              <w:top w:val="single" w:sz="4" w:space="0" w:color="auto"/>
              <w:left w:val="single" w:sz="4" w:space="0" w:color="auto"/>
              <w:bottom w:val="single" w:sz="4" w:space="0" w:color="auto"/>
              <w:right w:val="nil"/>
            </w:tcBorders>
            <w:noWrap/>
            <w:vAlign w:val="center"/>
          </w:tcPr>
          <w:p w:rsidR="00E233AA" w:rsidRPr="00FC5EA9" w:rsidRDefault="00355FD5" w:rsidP="005254F9">
            <w:pPr>
              <w:jc w:val="center"/>
              <w:rPr>
                <w:rFonts w:ascii="Times New Roman" w:eastAsia="Arial Unicode MS" w:hAnsi="Times New Roman" w:cs="Times New Roman"/>
                <w:b/>
                <w:bCs/>
                <w:szCs w:val="22"/>
              </w:rPr>
            </w:pPr>
            <w:r w:rsidRPr="00FC5EA9">
              <w:rPr>
                <w:rFonts w:ascii="Times New Roman" w:hAnsi="Times New Roman" w:cs="Times New Roman"/>
                <w:b/>
                <w:bCs/>
                <w:szCs w:val="22"/>
              </w:rPr>
              <w:t>437</w:t>
            </w:r>
            <w:r w:rsidR="00E233AA" w:rsidRPr="00FC5EA9">
              <w:rPr>
                <w:rFonts w:ascii="Times New Roman" w:hAnsi="Times New Roman" w:cs="Times New Roman"/>
                <w:b/>
                <w:bCs/>
                <w:szCs w:val="22"/>
              </w:rPr>
              <w:t>,000</w:t>
            </w:r>
          </w:p>
        </w:tc>
        <w:tc>
          <w:tcPr>
            <w:tcW w:w="2027" w:type="dxa"/>
            <w:tcBorders>
              <w:top w:val="single" w:sz="4" w:space="0" w:color="auto"/>
              <w:left w:val="single" w:sz="4" w:space="0" w:color="auto"/>
              <w:bottom w:val="single" w:sz="4" w:space="0" w:color="auto"/>
              <w:right w:val="single" w:sz="4" w:space="0" w:color="auto"/>
            </w:tcBorders>
            <w:noWrap/>
            <w:vAlign w:val="center"/>
          </w:tcPr>
          <w:p w:rsidR="00E233AA" w:rsidRPr="00FC5EA9" w:rsidRDefault="00355FD5" w:rsidP="00D67C3A">
            <w:pPr>
              <w:jc w:val="center"/>
              <w:rPr>
                <w:rFonts w:ascii="Times New Roman" w:eastAsia="Arial Unicode MS" w:hAnsi="Times New Roman" w:cs="Times New Roman"/>
                <w:b/>
                <w:bCs/>
                <w:szCs w:val="22"/>
              </w:rPr>
            </w:pPr>
            <w:r w:rsidRPr="00FC5EA9">
              <w:rPr>
                <w:rFonts w:ascii="Times New Roman" w:hAnsi="Times New Roman" w:cs="Times New Roman"/>
                <w:b/>
                <w:bCs/>
                <w:szCs w:val="22"/>
              </w:rPr>
              <w:t>420</w:t>
            </w:r>
            <w:r w:rsidR="00E233AA" w:rsidRPr="00FC5EA9">
              <w:rPr>
                <w:rFonts w:ascii="Times New Roman" w:hAnsi="Times New Roman" w:cs="Times New Roman"/>
                <w:b/>
                <w:bCs/>
                <w:szCs w:val="22"/>
              </w:rPr>
              <w:t>,000</w:t>
            </w:r>
          </w:p>
        </w:tc>
      </w:tr>
    </w:tbl>
    <w:p w:rsidR="00E233AA" w:rsidRPr="002F65A7" w:rsidRDefault="00FC5EA9" w:rsidP="00FC5EA9">
      <w:pPr>
        <w:tabs>
          <w:tab w:val="left" w:pos="360"/>
        </w:tabs>
        <w:rPr>
          <w:rFonts w:ascii="Times New Roman" w:hAnsi="Times New Roman" w:cs="Times New Roman"/>
          <w:strike/>
          <w:szCs w:val="22"/>
        </w:rPr>
      </w:pPr>
      <w:r>
        <w:rPr>
          <w:rFonts w:ascii="Times New Roman" w:hAnsi="Times New Roman" w:cs="Times New Roman"/>
          <w:szCs w:val="22"/>
        </w:rPr>
        <w:tab/>
      </w:r>
      <w:r w:rsidR="00E233AA" w:rsidRPr="00E233AA">
        <w:rPr>
          <w:rFonts w:ascii="Times New Roman" w:hAnsi="Times New Roman" w:cs="Times New Roman"/>
          <w:szCs w:val="22"/>
        </w:rPr>
        <w:t xml:space="preserve">*  </w:t>
      </w:r>
      <w:r>
        <w:rPr>
          <w:rFonts w:ascii="Times New Roman" w:hAnsi="Times New Roman" w:cs="Times New Roman"/>
          <w:szCs w:val="22"/>
        </w:rPr>
        <w:tab/>
      </w:r>
      <w:r w:rsidR="00E233AA" w:rsidRPr="00E233AA">
        <w:rPr>
          <w:rFonts w:ascii="Times New Roman" w:hAnsi="Times New Roman" w:cs="Times New Roman"/>
          <w:szCs w:val="22"/>
        </w:rPr>
        <w:t xml:space="preserve">The Firm Capacity, by definition, is the total with the largest boiler off-line.  </w:t>
      </w:r>
    </w:p>
    <w:p w:rsidR="00E233AA" w:rsidRDefault="00E233AA" w:rsidP="00FC5EA9">
      <w:pPr>
        <w:pStyle w:val="InterofficeHeading"/>
        <w:tabs>
          <w:tab w:val="left" w:pos="540"/>
        </w:tabs>
        <w:ind w:left="720" w:hanging="360"/>
        <w:rPr>
          <w:rFonts w:ascii="Times New Roman" w:hAnsi="Times New Roman"/>
          <w:sz w:val="22"/>
          <w:szCs w:val="22"/>
        </w:rPr>
      </w:pPr>
      <w:r w:rsidRPr="00E233AA">
        <w:rPr>
          <w:rFonts w:ascii="Times New Roman" w:hAnsi="Times New Roman"/>
          <w:sz w:val="22"/>
          <w:szCs w:val="22"/>
        </w:rPr>
        <w:t>*</w:t>
      </w:r>
      <w:proofErr w:type="gramStart"/>
      <w:r w:rsidRPr="00E233AA">
        <w:rPr>
          <w:rFonts w:ascii="Times New Roman" w:hAnsi="Times New Roman"/>
          <w:sz w:val="22"/>
          <w:szCs w:val="22"/>
        </w:rPr>
        <w:t xml:space="preserve">*  </w:t>
      </w:r>
      <w:r w:rsidR="001F3F36">
        <w:rPr>
          <w:rFonts w:ascii="Times New Roman" w:hAnsi="Times New Roman"/>
          <w:sz w:val="22"/>
          <w:szCs w:val="22"/>
        </w:rPr>
        <w:t>WCSP</w:t>
      </w:r>
      <w:proofErr w:type="gramEnd"/>
      <w:r w:rsidR="001F3F36">
        <w:rPr>
          <w:rFonts w:ascii="Times New Roman" w:hAnsi="Times New Roman"/>
          <w:sz w:val="22"/>
          <w:szCs w:val="22"/>
        </w:rPr>
        <w:t xml:space="preserve"> </w:t>
      </w:r>
      <w:r w:rsidR="00355FD5">
        <w:rPr>
          <w:rFonts w:ascii="Times New Roman" w:hAnsi="Times New Roman"/>
          <w:sz w:val="22"/>
          <w:szCs w:val="22"/>
        </w:rPr>
        <w:t xml:space="preserve">Boiler 2 last operated in April 2014, </w:t>
      </w:r>
      <w:r w:rsidR="001F3F36">
        <w:rPr>
          <w:rFonts w:ascii="Times New Roman" w:hAnsi="Times New Roman"/>
          <w:sz w:val="22"/>
          <w:szCs w:val="22"/>
        </w:rPr>
        <w:t xml:space="preserve">WCSP </w:t>
      </w:r>
      <w:r w:rsidR="00355FD5">
        <w:rPr>
          <w:rFonts w:ascii="Times New Roman" w:hAnsi="Times New Roman"/>
          <w:sz w:val="22"/>
          <w:szCs w:val="22"/>
        </w:rPr>
        <w:t xml:space="preserve">Boiler 5 last operated </w:t>
      </w:r>
      <w:r w:rsidR="00FC5EA9">
        <w:rPr>
          <w:rFonts w:ascii="Times New Roman" w:hAnsi="Times New Roman"/>
          <w:sz w:val="22"/>
          <w:szCs w:val="22"/>
        </w:rPr>
        <w:t>in August of 2013.  Both are being removed as part of the WCSP MACT Upgrade/Gas Conversion Project</w:t>
      </w:r>
      <w:r w:rsidR="00355FD5">
        <w:rPr>
          <w:rFonts w:ascii="Times New Roman" w:hAnsi="Times New Roman"/>
          <w:sz w:val="22"/>
          <w:szCs w:val="22"/>
        </w:rPr>
        <w:t xml:space="preserve"> </w:t>
      </w:r>
    </w:p>
    <w:p w:rsidR="005254F9" w:rsidRPr="00E233AA" w:rsidRDefault="00FC5EA9" w:rsidP="00FC5EA9">
      <w:pPr>
        <w:pStyle w:val="InterofficeHeading"/>
        <w:tabs>
          <w:tab w:val="left" w:pos="360"/>
        </w:tabs>
        <w:rPr>
          <w:rFonts w:ascii="Times New Roman" w:hAnsi="Times New Roman"/>
          <w:sz w:val="22"/>
          <w:szCs w:val="22"/>
        </w:rPr>
      </w:pPr>
      <w:r>
        <w:rPr>
          <w:rFonts w:ascii="Times New Roman" w:hAnsi="Times New Roman"/>
          <w:sz w:val="22"/>
          <w:szCs w:val="22"/>
        </w:rPr>
        <w:tab/>
      </w:r>
      <w:r w:rsidR="005254F9" w:rsidRPr="00FC5EA9">
        <w:rPr>
          <w:rFonts w:ascii="Times New Roman" w:hAnsi="Times New Roman"/>
          <w:sz w:val="22"/>
          <w:szCs w:val="22"/>
        </w:rPr>
        <w:t>***</w:t>
      </w:r>
      <w:r>
        <w:rPr>
          <w:rFonts w:ascii="Times New Roman" w:hAnsi="Times New Roman"/>
          <w:sz w:val="22"/>
          <w:szCs w:val="22"/>
        </w:rPr>
        <w:tab/>
      </w:r>
      <w:r w:rsidR="005254F9">
        <w:rPr>
          <w:rFonts w:ascii="Times New Roman" w:hAnsi="Times New Roman"/>
          <w:sz w:val="22"/>
          <w:szCs w:val="22"/>
        </w:rPr>
        <w:t>Steam flow is limited to 32,000 #/hr. when firing on oil.</w:t>
      </w:r>
    </w:p>
    <w:p w:rsidR="00E233AA" w:rsidRPr="00E233AA" w:rsidRDefault="00E233AA" w:rsidP="00E233AA">
      <w:pPr>
        <w:pStyle w:val="InterofficeHeading"/>
        <w:tabs>
          <w:tab w:val="left" w:pos="360"/>
        </w:tabs>
        <w:rPr>
          <w:rFonts w:ascii="Times New Roman" w:hAnsi="Times New Roman"/>
          <w:sz w:val="22"/>
          <w:szCs w:val="22"/>
        </w:rPr>
      </w:pPr>
    </w:p>
    <w:tbl>
      <w:tblPr>
        <w:tblW w:w="8880" w:type="dxa"/>
        <w:jc w:val="center"/>
        <w:tblInd w:w="-5" w:type="dxa"/>
        <w:tblCellMar>
          <w:left w:w="0" w:type="dxa"/>
          <w:right w:w="0" w:type="dxa"/>
        </w:tblCellMar>
        <w:tblLook w:val="0000" w:firstRow="0" w:lastRow="0" w:firstColumn="0" w:lastColumn="0" w:noHBand="0" w:noVBand="0"/>
      </w:tblPr>
      <w:tblGrid>
        <w:gridCol w:w="2720"/>
        <w:gridCol w:w="960"/>
        <w:gridCol w:w="2380"/>
        <w:gridCol w:w="860"/>
        <w:gridCol w:w="1000"/>
        <w:gridCol w:w="960"/>
      </w:tblGrid>
      <w:tr w:rsidR="00E233AA" w:rsidRPr="00E233AA" w:rsidTr="00211FA0">
        <w:trPr>
          <w:trHeight w:val="432"/>
          <w:jc w:val="center"/>
        </w:trPr>
        <w:tc>
          <w:tcPr>
            <w:tcW w:w="2720" w:type="dxa"/>
            <w:tcBorders>
              <w:top w:val="single" w:sz="4" w:space="0" w:color="auto"/>
              <w:left w:val="single" w:sz="4" w:space="0" w:color="auto"/>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Electricity Generation</w:t>
            </w:r>
          </w:p>
        </w:tc>
        <w:tc>
          <w:tcPr>
            <w:tcW w:w="96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Qty.</w:t>
            </w:r>
          </w:p>
        </w:tc>
        <w:tc>
          <w:tcPr>
            <w:tcW w:w="238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Capacity/Type</w:t>
            </w:r>
          </w:p>
        </w:tc>
        <w:tc>
          <w:tcPr>
            <w:tcW w:w="86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 / ºF in</w:t>
            </w:r>
          </w:p>
        </w:tc>
        <w:tc>
          <w:tcPr>
            <w:tcW w:w="100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 / ºF out</w:t>
            </w:r>
          </w:p>
        </w:tc>
        <w:tc>
          <w:tcPr>
            <w:tcW w:w="960" w:type="dxa"/>
            <w:tcBorders>
              <w:top w:val="single" w:sz="4" w:space="0" w:color="auto"/>
              <w:left w:val="nil"/>
              <w:bottom w:val="single" w:sz="4" w:space="0" w:color="auto"/>
              <w:right w:val="single" w:sz="4" w:space="0" w:color="auto"/>
            </w:tcBorders>
            <w:vAlign w:val="center"/>
          </w:tcPr>
          <w:p w:rsidR="00E233AA" w:rsidRPr="00E233AA" w:rsidRDefault="00E2423E" w:rsidP="00D67C3A">
            <w:pPr>
              <w:jc w:val="center"/>
              <w:rPr>
                <w:rFonts w:ascii="Times New Roman" w:eastAsia="Arial Unicode MS" w:hAnsi="Times New Roman" w:cs="Times New Roman"/>
                <w:b/>
                <w:bCs/>
                <w:szCs w:val="22"/>
              </w:rPr>
            </w:pPr>
            <w:r>
              <w:rPr>
                <w:rFonts w:ascii="Times New Roman" w:hAnsi="Times New Roman" w:cs="Times New Roman"/>
                <w:b/>
                <w:bCs/>
                <w:szCs w:val="22"/>
              </w:rPr>
              <w:t>1b/KWH Max</w:t>
            </w:r>
          </w:p>
        </w:tc>
      </w:tr>
      <w:tr w:rsidR="00E233AA" w:rsidRPr="00E233AA" w:rsidTr="00211FA0">
        <w:trPr>
          <w:trHeight w:val="255"/>
          <w:jc w:val="center"/>
        </w:trPr>
        <w:tc>
          <w:tcPr>
            <w:tcW w:w="2720" w:type="dxa"/>
            <w:tcBorders>
              <w:top w:val="nil"/>
              <w:left w:val="single" w:sz="4" w:space="0" w:color="auto"/>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West Campus Steam Plant</w:t>
            </w:r>
          </w:p>
        </w:tc>
        <w:tc>
          <w:tcPr>
            <w:tcW w:w="9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w:t>
            </w:r>
          </w:p>
        </w:tc>
        <w:tc>
          <w:tcPr>
            <w:tcW w:w="2380" w:type="dxa"/>
            <w:tcBorders>
              <w:top w:val="nil"/>
              <w:left w:val="nil"/>
              <w:bottom w:val="nil"/>
              <w:right w:val="single" w:sz="4" w:space="0" w:color="auto"/>
            </w:tcBorders>
            <w:vAlign w:val="bottom"/>
          </w:tcPr>
          <w:p w:rsidR="00E233AA" w:rsidRPr="00E233AA" w:rsidRDefault="00E2423E" w:rsidP="00D67C3A">
            <w:pPr>
              <w:jc w:val="center"/>
              <w:rPr>
                <w:rFonts w:ascii="Times New Roman" w:eastAsia="Arial Unicode MS" w:hAnsi="Times New Roman" w:cs="Times New Roman"/>
                <w:szCs w:val="22"/>
              </w:rPr>
            </w:pPr>
            <w:r>
              <w:rPr>
                <w:rFonts w:ascii="Times New Roman" w:hAnsi="Times New Roman" w:cs="Times New Roman"/>
                <w:szCs w:val="22"/>
              </w:rPr>
              <w:t>22</w:t>
            </w:r>
            <w:r w:rsidR="00E233AA" w:rsidRPr="00E233AA">
              <w:rPr>
                <w:rFonts w:ascii="Times New Roman" w:hAnsi="Times New Roman" w:cs="Times New Roman"/>
                <w:szCs w:val="22"/>
              </w:rPr>
              <w:t>00 kw / Steam Turbine</w:t>
            </w:r>
          </w:p>
        </w:tc>
        <w:tc>
          <w:tcPr>
            <w:tcW w:w="8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250/530</w:t>
            </w:r>
          </w:p>
        </w:tc>
        <w:tc>
          <w:tcPr>
            <w:tcW w:w="100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13/246</w:t>
            </w:r>
          </w:p>
        </w:tc>
        <w:tc>
          <w:tcPr>
            <w:tcW w:w="960" w:type="dxa"/>
            <w:tcBorders>
              <w:top w:val="nil"/>
              <w:left w:val="nil"/>
              <w:bottom w:val="nil"/>
              <w:right w:val="single" w:sz="4" w:space="0" w:color="auto"/>
            </w:tcBorders>
            <w:vAlign w:val="bottom"/>
          </w:tcPr>
          <w:p w:rsidR="00E233AA" w:rsidRPr="00E233AA" w:rsidRDefault="00E2423E" w:rsidP="00D67C3A">
            <w:pPr>
              <w:jc w:val="center"/>
              <w:rPr>
                <w:rFonts w:ascii="Times New Roman" w:eastAsia="Arial Unicode MS" w:hAnsi="Times New Roman" w:cs="Times New Roman"/>
                <w:szCs w:val="22"/>
              </w:rPr>
            </w:pPr>
            <w:r>
              <w:rPr>
                <w:rFonts w:ascii="Times New Roman" w:hAnsi="Times New Roman" w:cs="Times New Roman"/>
                <w:szCs w:val="22"/>
              </w:rPr>
              <w:t>27.0</w:t>
            </w:r>
          </w:p>
        </w:tc>
      </w:tr>
      <w:tr w:rsidR="00E233AA" w:rsidRPr="00E233AA" w:rsidTr="00211FA0">
        <w:trPr>
          <w:trHeight w:val="255"/>
          <w:jc w:val="center"/>
        </w:trPr>
        <w:tc>
          <w:tcPr>
            <w:tcW w:w="2720" w:type="dxa"/>
            <w:tcBorders>
              <w:top w:val="nil"/>
              <w:left w:val="single" w:sz="4" w:space="0" w:color="auto"/>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West Campus Steam Plant</w:t>
            </w:r>
          </w:p>
        </w:tc>
        <w:tc>
          <w:tcPr>
            <w:tcW w:w="9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w:t>
            </w:r>
          </w:p>
        </w:tc>
        <w:tc>
          <w:tcPr>
            <w:tcW w:w="2380" w:type="dxa"/>
            <w:tcBorders>
              <w:top w:val="nil"/>
              <w:left w:val="nil"/>
              <w:bottom w:val="nil"/>
              <w:right w:val="single" w:sz="4" w:space="0" w:color="auto"/>
            </w:tcBorders>
            <w:vAlign w:val="bottom"/>
          </w:tcPr>
          <w:p w:rsidR="00E233AA" w:rsidRPr="00E233AA" w:rsidRDefault="00E2423E" w:rsidP="00D67C3A">
            <w:pPr>
              <w:jc w:val="center"/>
              <w:rPr>
                <w:rFonts w:ascii="Times New Roman" w:eastAsia="Arial Unicode MS" w:hAnsi="Times New Roman" w:cs="Times New Roman"/>
                <w:szCs w:val="22"/>
              </w:rPr>
            </w:pPr>
            <w:r>
              <w:rPr>
                <w:rFonts w:ascii="Times New Roman" w:hAnsi="Times New Roman" w:cs="Times New Roman"/>
                <w:szCs w:val="22"/>
              </w:rPr>
              <w:t>30</w:t>
            </w:r>
            <w:r w:rsidR="00E233AA" w:rsidRPr="00E233AA">
              <w:rPr>
                <w:rFonts w:ascii="Times New Roman" w:hAnsi="Times New Roman" w:cs="Times New Roman"/>
                <w:szCs w:val="22"/>
              </w:rPr>
              <w:t>00 kw / Steam Turbine</w:t>
            </w:r>
          </w:p>
        </w:tc>
        <w:tc>
          <w:tcPr>
            <w:tcW w:w="8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250/530</w:t>
            </w:r>
          </w:p>
        </w:tc>
        <w:tc>
          <w:tcPr>
            <w:tcW w:w="100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13/246</w:t>
            </w:r>
          </w:p>
        </w:tc>
        <w:tc>
          <w:tcPr>
            <w:tcW w:w="960" w:type="dxa"/>
            <w:tcBorders>
              <w:top w:val="nil"/>
              <w:left w:val="nil"/>
              <w:bottom w:val="nil"/>
              <w:right w:val="single" w:sz="4" w:space="0" w:color="auto"/>
            </w:tcBorders>
            <w:vAlign w:val="bottom"/>
          </w:tcPr>
          <w:p w:rsidR="00E233AA" w:rsidRPr="00E233AA" w:rsidRDefault="00E2423E" w:rsidP="00D67C3A">
            <w:pPr>
              <w:jc w:val="center"/>
              <w:rPr>
                <w:rFonts w:ascii="Times New Roman" w:eastAsia="Arial Unicode MS" w:hAnsi="Times New Roman" w:cs="Times New Roman"/>
                <w:szCs w:val="22"/>
              </w:rPr>
            </w:pPr>
            <w:r>
              <w:rPr>
                <w:rFonts w:ascii="Times New Roman" w:hAnsi="Times New Roman" w:cs="Times New Roman"/>
                <w:szCs w:val="22"/>
              </w:rPr>
              <w:t>26.8</w:t>
            </w:r>
          </w:p>
        </w:tc>
      </w:tr>
      <w:tr w:rsidR="00E233AA" w:rsidRPr="00E233AA" w:rsidTr="00211FA0">
        <w:trPr>
          <w:trHeight w:val="27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East Campus Steam Plant</w:t>
            </w:r>
          </w:p>
        </w:tc>
        <w:tc>
          <w:tcPr>
            <w:tcW w:w="960" w:type="dxa"/>
            <w:tcBorders>
              <w:top w:val="nil"/>
              <w:left w:val="nil"/>
              <w:bottom w:val="single" w:sz="4" w:space="0" w:color="auto"/>
              <w:right w:val="single" w:sz="4" w:space="0" w:color="auto"/>
            </w:tcBorders>
            <w:vAlign w:val="bottom"/>
          </w:tcPr>
          <w:p w:rsidR="00E233AA" w:rsidRPr="00E233AA" w:rsidRDefault="00840F63" w:rsidP="00D67C3A">
            <w:pPr>
              <w:jc w:val="center"/>
              <w:rPr>
                <w:rFonts w:ascii="Times New Roman" w:eastAsia="Arial Unicode MS" w:hAnsi="Times New Roman" w:cs="Times New Roman"/>
                <w:szCs w:val="22"/>
              </w:rPr>
            </w:pPr>
            <w:r>
              <w:rPr>
                <w:rFonts w:ascii="Times New Roman" w:hAnsi="Times New Roman" w:cs="Times New Roman"/>
                <w:szCs w:val="22"/>
              </w:rPr>
              <w:t>1</w:t>
            </w:r>
          </w:p>
        </w:tc>
        <w:tc>
          <w:tcPr>
            <w:tcW w:w="2380" w:type="dxa"/>
            <w:tcBorders>
              <w:top w:val="nil"/>
              <w:left w:val="nil"/>
              <w:bottom w:val="single" w:sz="4" w:space="0" w:color="auto"/>
              <w:right w:val="single" w:sz="4" w:space="0" w:color="auto"/>
            </w:tcBorders>
            <w:vAlign w:val="bottom"/>
          </w:tcPr>
          <w:p w:rsidR="00E233AA" w:rsidRPr="00E233AA" w:rsidRDefault="00840F63" w:rsidP="00D67C3A">
            <w:pPr>
              <w:jc w:val="center"/>
              <w:rPr>
                <w:rFonts w:ascii="Times New Roman" w:eastAsia="Arial Unicode MS" w:hAnsi="Times New Roman" w:cs="Times New Roman"/>
                <w:szCs w:val="22"/>
              </w:rPr>
            </w:pPr>
            <w:r>
              <w:rPr>
                <w:rFonts w:ascii="Times New Roman" w:hAnsi="Times New Roman" w:cs="Times New Roman"/>
                <w:szCs w:val="22"/>
              </w:rPr>
              <w:t>7000 kw / Generator</w:t>
            </w:r>
            <w:r w:rsidR="00E233AA" w:rsidRPr="00E233AA">
              <w:rPr>
                <w:rFonts w:ascii="Times New Roman" w:hAnsi="Times New Roman" w:cs="Times New Roman"/>
                <w:szCs w:val="22"/>
              </w:rPr>
              <w:t> </w:t>
            </w:r>
          </w:p>
        </w:tc>
        <w:tc>
          <w:tcPr>
            <w:tcW w:w="8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r w:rsidR="00E233AA" w:rsidRPr="00E233AA" w:rsidTr="00211FA0">
        <w:trPr>
          <w:trHeight w:val="36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Peak Output</w:t>
            </w:r>
          </w:p>
        </w:tc>
        <w:tc>
          <w:tcPr>
            <w:tcW w:w="9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380" w:type="dxa"/>
            <w:tcBorders>
              <w:top w:val="nil"/>
              <w:left w:val="nil"/>
              <w:bottom w:val="single" w:sz="4" w:space="0" w:color="auto"/>
              <w:right w:val="nil"/>
            </w:tcBorders>
            <w:vAlign w:val="bottom"/>
          </w:tcPr>
          <w:p w:rsidR="00E233AA" w:rsidRPr="00E233AA" w:rsidRDefault="007E14FF" w:rsidP="00D67C3A">
            <w:pPr>
              <w:jc w:val="center"/>
              <w:rPr>
                <w:rFonts w:ascii="Times New Roman" w:eastAsia="Arial Unicode MS" w:hAnsi="Times New Roman" w:cs="Times New Roman"/>
                <w:szCs w:val="22"/>
              </w:rPr>
            </w:pPr>
            <w:r>
              <w:rPr>
                <w:rFonts w:ascii="Times New Roman" w:hAnsi="Times New Roman" w:cs="Times New Roman"/>
                <w:szCs w:val="22"/>
              </w:rPr>
              <w:t>12</w:t>
            </w:r>
            <w:r w:rsidR="00E2423E">
              <w:rPr>
                <w:rFonts w:ascii="Times New Roman" w:hAnsi="Times New Roman" w:cs="Times New Roman"/>
                <w:szCs w:val="22"/>
              </w:rPr>
              <w:t>,2</w:t>
            </w:r>
            <w:r w:rsidR="00E233AA" w:rsidRPr="00E233AA">
              <w:rPr>
                <w:rFonts w:ascii="Times New Roman" w:hAnsi="Times New Roman" w:cs="Times New Roman"/>
                <w:szCs w:val="22"/>
              </w:rPr>
              <w:t>00 kw</w:t>
            </w:r>
          </w:p>
        </w:tc>
        <w:tc>
          <w:tcPr>
            <w:tcW w:w="8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r w:rsidR="00E233AA" w:rsidRPr="00E233AA" w:rsidTr="00211FA0">
        <w:trPr>
          <w:trHeight w:val="36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Average Summer Output*</w:t>
            </w:r>
          </w:p>
        </w:tc>
        <w:tc>
          <w:tcPr>
            <w:tcW w:w="9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380" w:type="dxa"/>
            <w:tcBorders>
              <w:top w:val="nil"/>
              <w:left w:val="nil"/>
              <w:bottom w:val="single" w:sz="4" w:space="0" w:color="auto"/>
              <w:right w:val="nil"/>
            </w:tcBorders>
            <w:vAlign w:val="bottom"/>
          </w:tcPr>
          <w:p w:rsidR="00E233AA" w:rsidRPr="00E233AA" w:rsidRDefault="007E14FF" w:rsidP="00D67C3A">
            <w:pPr>
              <w:jc w:val="center"/>
              <w:rPr>
                <w:rFonts w:ascii="Times New Roman" w:eastAsia="Arial Unicode MS" w:hAnsi="Times New Roman" w:cs="Times New Roman"/>
                <w:szCs w:val="22"/>
              </w:rPr>
            </w:pPr>
            <w:r>
              <w:rPr>
                <w:rFonts w:ascii="Times New Roman" w:hAnsi="Times New Roman" w:cs="Times New Roman"/>
                <w:szCs w:val="22"/>
              </w:rPr>
              <w:t>8,000</w:t>
            </w:r>
            <w:r w:rsidR="00E233AA" w:rsidRPr="00E233AA">
              <w:rPr>
                <w:rFonts w:ascii="Times New Roman" w:hAnsi="Times New Roman" w:cs="Times New Roman"/>
                <w:szCs w:val="22"/>
              </w:rPr>
              <w:t xml:space="preserve"> kw</w:t>
            </w:r>
          </w:p>
        </w:tc>
        <w:tc>
          <w:tcPr>
            <w:tcW w:w="8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bl>
    <w:p w:rsidR="00211FA0" w:rsidRDefault="00E233AA" w:rsidP="00211FA0">
      <w:pPr>
        <w:pStyle w:val="BodyText"/>
        <w:jc w:val="center"/>
        <w:rPr>
          <w:rFonts w:ascii="Times New Roman" w:hAnsi="Times New Roman" w:cs="Times New Roman"/>
          <w:szCs w:val="22"/>
        </w:rPr>
      </w:pPr>
      <w:r w:rsidRPr="00E233AA">
        <w:rPr>
          <w:rFonts w:ascii="Times New Roman" w:hAnsi="Times New Roman" w:cs="Times New Roman"/>
          <w:szCs w:val="22"/>
        </w:rPr>
        <w:sym w:font="Symbol" w:char="F02A"/>
      </w:r>
      <w:r w:rsidRPr="00E233AA">
        <w:rPr>
          <w:rFonts w:ascii="Times New Roman" w:hAnsi="Times New Roman" w:cs="Times New Roman"/>
          <w:szCs w:val="22"/>
        </w:rPr>
        <w:t xml:space="preserve"> The electric output of the turbines is limited by the need for low-pressure steam or limitations in </w:t>
      </w:r>
    </w:p>
    <w:p w:rsidR="008620CF" w:rsidRDefault="00E233AA" w:rsidP="008620CF">
      <w:pPr>
        <w:pStyle w:val="BodyText"/>
        <w:jc w:val="center"/>
        <w:rPr>
          <w:rFonts w:ascii="Times New Roman" w:hAnsi="Times New Roman" w:cs="Times New Roman"/>
          <w:szCs w:val="22"/>
        </w:rPr>
      </w:pPr>
      <w:proofErr w:type="gramStart"/>
      <w:r w:rsidRPr="00E233AA">
        <w:rPr>
          <w:rFonts w:ascii="Times New Roman" w:hAnsi="Times New Roman" w:cs="Times New Roman"/>
          <w:szCs w:val="22"/>
        </w:rPr>
        <w:t>our</w:t>
      </w:r>
      <w:proofErr w:type="gramEnd"/>
      <w:r w:rsidRPr="00E233AA">
        <w:rPr>
          <w:rFonts w:ascii="Times New Roman" w:hAnsi="Times New Roman" w:cs="Times New Roman"/>
          <w:szCs w:val="22"/>
        </w:rPr>
        <w:t xml:space="preserve"> heating</w:t>
      </w:r>
      <w:r w:rsidR="00211FA0">
        <w:rPr>
          <w:rFonts w:ascii="Times New Roman" w:hAnsi="Times New Roman" w:cs="Times New Roman"/>
          <w:szCs w:val="22"/>
        </w:rPr>
        <w:t xml:space="preserve"> </w:t>
      </w:r>
      <w:r w:rsidRPr="00E233AA">
        <w:rPr>
          <w:rFonts w:ascii="Times New Roman" w:hAnsi="Times New Roman" w:cs="Times New Roman"/>
          <w:szCs w:val="22"/>
        </w:rPr>
        <w:t>equipment to utilize low-pressure steam and not by the production capacity of the turbines.</w:t>
      </w:r>
    </w:p>
    <w:p w:rsidR="00E233AA" w:rsidRPr="00E233AA" w:rsidRDefault="00E233AA" w:rsidP="00E233AA">
      <w:pPr>
        <w:pStyle w:val="BodyText"/>
        <w:rPr>
          <w:rFonts w:ascii="Times New Roman" w:hAnsi="Times New Roman" w:cs="Times New Roman"/>
          <w:szCs w:val="22"/>
        </w:rPr>
      </w:pPr>
      <w:r w:rsidRPr="00E233AA">
        <w:rPr>
          <w:rFonts w:ascii="Times New Roman" w:hAnsi="Times New Roman" w:cs="Times New Roman"/>
          <w:szCs w:val="22"/>
        </w:rPr>
        <w:lastRenderedPageBreak/>
        <w:t>The following events of signi</w:t>
      </w:r>
      <w:r>
        <w:rPr>
          <w:rFonts w:ascii="Times New Roman" w:hAnsi="Times New Roman" w:cs="Times New Roman"/>
          <w:szCs w:val="22"/>
        </w:rPr>
        <w:t>fican</w:t>
      </w:r>
      <w:r w:rsidR="00F5655E">
        <w:rPr>
          <w:rFonts w:ascii="Times New Roman" w:hAnsi="Times New Roman" w:cs="Times New Roman"/>
          <w:szCs w:val="22"/>
        </w:rPr>
        <w:t xml:space="preserve">ce occurred during </w:t>
      </w:r>
      <w:r w:rsidR="00F5655E" w:rsidRPr="00854281">
        <w:rPr>
          <w:rFonts w:ascii="Times New Roman" w:hAnsi="Times New Roman" w:cs="Times New Roman"/>
          <w:szCs w:val="22"/>
        </w:rPr>
        <w:t>FY</w:t>
      </w:r>
      <w:r w:rsidR="00991517" w:rsidRPr="00854281">
        <w:rPr>
          <w:rFonts w:ascii="Times New Roman" w:hAnsi="Times New Roman" w:cs="Times New Roman"/>
          <w:szCs w:val="22"/>
        </w:rPr>
        <w:t>1</w:t>
      </w:r>
      <w:r w:rsidR="002F65A7">
        <w:rPr>
          <w:rFonts w:ascii="Times New Roman" w:hAnsi="Times New Roman" w:cs="Times New Roman"/>
          <w:szCs w:val="22"/>
        </w:rPr>
        <w:t>3</w:t>
      </w:r>
      <w:r w:rsidR="00F5655E" w:rsidRPr="00854281">
        <w:rPr>
          <w:rFonts w:ascii="Times New Roman" w:hAnsi="Times New Roman" w:cs="Times New Roman"/>
          <w:szCs w:val="22"/>
        </w:rPr>
        <w:t>/1</w:t>
      </w:r>
      <w:r w:rsidR="002F65A7">
        <w:rPr>
          <w:rFonts w:ascii="Times New Roman" w:hAnsi="Times New Roman" w:cs="Times New Roman"/>
          <w:szCs w:val="22"/>
        </w:rPr>
        <w:t>4</w:t>
      </w:r>
      <w:r w:rsidRPr="00E233AA">
        <w:rPr>
          <w:rFonts w:ascii="Times New Roman" w:hAnsi="Times New Roman" w:cs="Times New Roman"/>
          <w:szCs w:val="22"/>
        </w:rPr>
        <w:t xml:space="preserve"> at the Steam Boiler Plants:</w:t>
      </w:r>
    </w:p>
    <w:p w:rsidR="005254F9" w:rsidRDefault="005254F9"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 xml:space="preserve">A new 20” high pressure steam main </w:t>
      </w:r>
      <w:r w:rsidR="00731F41">
        <w:rPr>
          <w:rFonts w:ascii="Times New Roman" w:hAnsi="Times New Roman" w:cs="Times New Roman"/>
          <w:szCs w:val="22"/>
        </w:rPr>
        <w:t xml:space="preserve">is being constructed from the ECSP to the </w:t>
      </w:r>
      <w:r w:rsidR="002F65A7">
        <w:rPr>
          <w:rFonts w:ascii="Times New Roman" w:hAnsi="Times New Roman" w:cs="Times New Roman"/>
          <w:szCs w:val="22"/>
        </w:rPr>
        <w:t>Millennium</w:t>
      </w:r>
      <w:r w:rsidR="00731F41">
        <w:rPr>
          <w:rFonts w:ascii="Times New Roman" w:hAnsi="Times New Roman" w:cs="Times New Roman"/>
          <w:szCs w:val="22"/>
        </w:rPr>
        <w:t xml:space="preserve"> Science Building.  Completion is scheduled for </w:t>
      </w:r>
      <w:r w:rsidR="007E4A4A">
        <w:rPr>
          <w:rFonts w:ascii="Times New Roman" w:hAnsi="Times New Roman" w:cs="Times New Roman"/>
          <w:szCs w:val="22"/>
        </w:rPr>
        <w:t>fiscal year 14/15</w:t>
      </w:r>
      <w:r w:rsidR="00731F41">
        <w:rPr>
          <w:rFonts w:ascii="Times New Roman" w:hAnsi="Times New Roman" w:cs="Times New Roman"/>
          <w:szCs w:val="22"/>
        </w:rPr>
        <w:t>.</w:t>
      </w:r>
      <w:r w:rsidR="00132AEB">
        <w:rPr>
          <w:rFonts w:ascii="Times New Roman" w:hAnsi="Times New Roman" w:cs="Times New Roman"/>
          <w:szCs w:val="22"/>
        </w:rPr>
        <w:t xml:space="preserve"> - COMPLETE</w:t>
      </w:r>
    </w:p>
    <w:p w:rsidR="0030545F" w:rsidRDefault="003E7722"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Design</w:t>
      </w:r>
      <w:r w:rsidR="00AD78A0">
        <w:rPr>
          <w:rFonts w:ascii="Times New Roman" w:hAnsi="Times New Roman" w:cs="Times New Roman"/>
          <w:szCs w:val="22"/>
        </w:rPr>
        <w:t xml:space="preserve"> and permitting </w:t>
      </w:r>
      <w:r>
        <w:rPr>
          <w:rFonts w:ascii="Times New Roman" w:hAnsi="Times New Roman" w:cs="Times New Roman"/>
          <w:szCs w:val="22"/>
        </w:rPr>
        <w:t>for West Campus Steam Plant MACT Upgrades/Gas Conversion</w:t>
      </w:r>
      <w:r w:rsidR="00AD78A0">
        <w:rPr>
          <w:rFonts w:ascii="Times New Roman" w:hAnsi="Times New Roman" w:cs="Times New Roman"/>
          <w:szCs w:val="22"/>
        </w:rPr>
        <w:t xml:space="preserve"> continues</w:t>
      </w:r>
      <w:r>
        <w:rPr>
          <w:rFonts w:ascii="Times New Roman" w:hAnsi="Times New Roman" w:cs="Times New Roman"/>
          <w:szCs w:val="22"/>
        </w:rPr>
        <w:t>.</w:t>
      </w:r>
      <w:r w:rsidR="007E4A4A">
        <w:rPr>
          <w:rFonts w:ascii="Times New Roman" w:hAnsi="Times New Roman" w:cs="Times New Roman"/>
          <w:szCs w:val="22"/>
        </w:rPr>
        <w:t xml:space="preserve">  The demo of Boilers No. 5 and 2 were started and will complete in 14/15.</w:t>
      </w:r>
      <w:r w:rsidR="00132AEB">
        <w:rPr>
          <w:rFonts w:ascii="Times New Roman" w:hAnsi="Times New Roman" w:cs="Times New Roman"/>
          <w:szCs w:val="22"/>
        </w:rPr>
        <w:t xml:space="preserve"> - COMPLETE</w:t>
      </w:r>
    </w:p>
    <w:p w:rsidR="0030545F" w:rsidRDefault="00AD78A0"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A project to re</w:t>
      </w:r>
      <w:r w:rsidR="007E4A4A">
        <w:rPr>
          <w:rFonts w:ascii="Times New Roman" w:hAnsi="Times New Roman" w:cs="Times New Roman"/>
          <w:szCs w:val="22"/>
        </w:rPr>
        <w:t>-</w:t>
      </w:r>
      <w:r>
        <w:rPr>
          <w:rFonts w:ascii="Times New Roman" w:hAnsi="Times New Roman" w:cs="Times New Roman"/>
          <w:szCs w:val="22"/>
        </w:rPr>
        <w:t xml:space="preserve">tube the </w:t>
      </w:r>
      <w:r w:rsidR="003E7722">
        <w:rPr>
          <w:rFonts w:ascii="Times New Roman" w:hAnsi="Times New Roman" w:cs="Times New Roman"/>
          <w:szCs w:val="22"/>
        </w:rPr>
        <w:t>East Campus Steam Plant</w:t>
      </w:r>
      <w:r w:rsidR="0030545F">
        <w:rPr>
          <w:rFonts w:ascii="Times New Roman" w:hAnsi="Times New Roman" w:cs="Times New Roman"/>
          <w:szCs w:val="22"/>
        </w:rPr>
        <w:t xml:space="preserve"> Boiler</w:t>
      </w:r>
      <w:r>
        <w:rPr>
          <w:rFonts w:ascii="Times New Roman" w:hAnsi="Times New Roman" w:cs="Times New Roman"/>
          <w:szCs w:val="22"/>
        </w:rPr>
        <w:t>s was initiated</w:t>
      </w:r>
      <w:r w:rsidR="0030545F">
        <w:rPr>
          <w:rFonts w:ascii="Times New Roman" w:hAnsi="Times New Roman" w:cs="Times New Roman"/>
          <w:szCs w:val="22"/>
        </w:rPr>
        <w:t>.</w:t>
      </w:r>
      <w:r w:rsidR="00132AEB">
        <w:rPr>
          <w:rFonts w:ascii="Times New Roman" w:hAnsi="Times New Roman" w:cs="Times New Roman"/>
          <w:szCs w:val="22"/>
        </w:rPr>
        <w:t xml:space="preserve"> - COMPLETE</w:t>
      </w:r>
    </w:p>
    <w:p w:rsidR="0030545F" w:rsidRDefault="00AD78A0"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 xml:space="preserve">A project to return </w:t>
      </w:r>
      <w:r w:rsidR="003E7722">
        <w:rPr>
          <w:rFonts w:ascii="Times New Roman" w:hAnsi="Times New Roman" w:cs="Times New Roman"/>
          <w:szCs w:val="22"/>
        </w:rPr>
        <w:t>Condensate to East Campus Steam Plant</w:t>
      </w:r>
      <w:r>
        <w:rPr>
          <w:rFonts w:ascii="Times New Roman" w:hAnsi="Times New Roman" w:cs="Times New Roman"/>
          <w:szCs w:val="22"/>
        </w:rPr>
        <w:t xml:space="preserve"> was initiated</w:t>
      </w:r>
      <w:r w:rsidR="0030545F">
        <w:rPr>
          <w:rFonts w:ascii="Times New Roman" w:hAnsi="Times New Roman" w:cs="Times New Roman"/>
          <w:szCs w:val="22"/>
        </w:rPr>
        <w:t>.</w:t>
      </w:r>
      <w:r w:rsidR="00132AEB">
        <w:rPr>
          <w:rFonts w:ascii="Times New Roman" w:hAnsi="Times New Roman" w:cs="Times New Roman"/>
          <w:szCs w:val="22"/>
        </w:rPr>
        <w:t xml:space="preserve"> - COMPLETE</w:t>
      </w:r>
    </w:p>
    <w:p w:rsidR="007E4A4A" w:rsidRDefault="007E4A4A"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A 12-inch high pressure gas line was installed from Porter Road to WCSP by Columbia Gas.</w:t>
      </w:r>
      <w:r w:rsidR="00132AEB" w:rsidRPr="00132AEB">
        <w:rPr>
          <w:rFonts w:ascii="Times New Roman" w:hAnsi="Times New Roman" w:cs="Times New Roman"/>
          <w:szCs w:val="22"/>
        </w:rPr>
        <w:t xml:space="preserve"> </w:t>
      </w:r>
      <w:r w:rsidR="00132AEB">
        <w:rPr>
          <w:rFonts w:ascii="Times New Roman" w:hAnsi="Times New Roman" w:cs="Times New Roman"/>
          <w:szCs w:val="22"/>
        </w:rPr>
        <w:t>- COMPLETE</w:t>
      </w:r>
    </w:p>
    <w:p w:rsidR="001A3F8B" w:rsidRPr="001A3F8B" w:rsidRDefault="001A3F8B" w:rsidP="001A3F8B">
      <w:pPr>
        <w:pStyle w:val="BodyText"/>
        <w:tabs>
          <w:tab w:val="left" w:pos="360"/>
        </w:tabs>
        <w:ind w:left="720"/>
        <w:rPr>
          <w:rFonts w:ascii="Times New Roman" w:hAnsi="Times New Roman" w:cs="Times New Roman"/>
          <w:szCs w:val="22"/>
          <w:highlight w:val="yellow"/>
        </w:rPr>
      </w:pPr>
    </w:p>
    <w:p w:rsidR="00E233AA" w:rsidRPr="001D2841" w:rsidRDefault="00E233AA" w:rsidP="00E233AA">
      <w:pPr>
        <w:tabs>
          <w:tab w:val="left" w:pos="360"/>
        </w:tabs>
        <w:rPr>
          <w:rFonts w:ascii="Times New Roman" w:hAnsi="Times New Roman" w:cs="Times New Roman"/>
          <w:b/>
          <w:szCs w:val="22"/>
        </w:rPr>
      </w:pPr>
      <w:r w:rsidRPr="004143BE">
        <w:rPr>
          <w:rFonts w:ascii="Times New Roman" w:hAnsi="Times New Roman" w:cs="Times New Roman"/>
          <w:b/>
          <w:szCs w:val="22"/>
          <w:u w:val="single"/>
        </w:rPr>
        <w:t>Steam Distribution</w:t>
      </w:r>
      <w:r w:rsidRPr="004143BE">
        <w:rPr>
          <w:rFonts w:ascii="Times New Roman" w:hAnsi="Times New Roman" w:cs="Times New Roman"/>
          <w:b/>
          <w:szCs w:val="22"/>
        </w:rPr>
        <w:t>:</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Steam consumption is by 250, 170 and 13-psi distribution systems.  The 250-psi system is used to drive the turbine generators that produce the 13-psi steam while also co-generating electricity.  Steam driven turbine feed water pumps, induced draft fans and forced draft fans are used in the boiler plant at 250 psi and also exhaust at 13 psi.  The 170-psi system is used for process and heating loads throughout the campus.  Process loads include lab use, sterilizers, distilled water, laundry, dining hall use, etc.  For heating purposes, this steam is reduced to low pressure at the individual buildings.  The 13-psi system is used for space heating, domestic hot water and absorption chillers throughout the campus.  Due to system use and losses, the 13-psi system only delivers about 5 to 8 psi to the buildings during heavy load conditions in the winter months.</w:t>
      </w:r>
    </w:p>
    <w:p w:rsidR="00E233AA" w:rsidRPr="00E233AA" w:rsidRDefault="00E233AA" w:rsidP="00E233AA">
      <w:pPr>
        <w:tabs>
          <w:tab w:val="left" w:pos="360"/>
        </w:tabs>
        <w:rPr>
          <w:rFonts w:ascii="Times New Roman" w:hAnsi="Times New Roman" w:cs="Times New Roman"/>
          <w:szCs w:val="22"/>
        </w:rPr>
      </w:pPr>
    </w:p>
    <w:p w:rsidR="00E233AA" w:rsidRPr="001D2841" w:rsidRDefault="00E233AA" w:rsidP="00E233AA">
      <w:pPr>
        <w:tabs>
          <w:tab w:val="left" w:pos="360"/>
        </w:tabs>
        <w:rPr>
          <w:rFonts w:ascii="Times New Roman" w:hAnsi="Times New Roman" w:cs="Times New Roman"/>
          <w:b/>
          <w:szCs w:val="22"/>
        </w:rPr>
      </w:pPr>
      <w:r w:rsidRPr="004143BE">
        <w:rPr>
          <w:rFonts w:ascii="Times New Roman" w:hAnsi="Times New Roman" w:cs="Times New Roman"/>
          <w:b/>
          <w:szCs w:val="22"/>
          <w:u w:val="single"/>
        </w:rPr>
        <w:t>Steam Condensate System:</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 xml:space="preserve">The steam condensate is gathered at the individual building level by a gravity return system to a building condensate pump.  The building pump pushes the condensate into the campus return system.  Most of the North and East areas of campus flow by gravity to the East View Condensate Pumping Station.  From there the condensate is pumped to the West Campus Steam Plant.  The Central campus area flows by gravity to Hammond Building, where it is pumped to the West Campus Steam Plant.  The West campus is returned to the West Campus Steam Plant via a vacuum assisted pump.  </w:t>
      </w:r>
      <w:r w:rsidR="007E4A4A">
        <w:rPr>
          <w:rFonts w:ascii="Times New Roman" w:hAnsi="Times New Roman" w:cs="Times New Roman"/>
          <w:szCs w:val="22"/>
        </w:rPr>
        <w:t>Approximately 25% of the campus condensate is now returned to the East Campus Steam Plant by gravity</w:t>
      </w:r>
      <w:r w:rsidRPr="00E233AA">
        <w:rPr>
          <w:rFonts w:ascii="Times New Roman" w:hAnsi="Times New Roman" w:cs="Times New Roman"/>
          <w:szCs w:val="22"/>
        </w:rPr>
        <w:t>.  Average return rate is 75%.</w:t>
      </w:r>
    </w:p>
    <w:p w:rsidR="00E233AA" w:rsidRPr="00E233AA" w:rsidRDefault="00E233AA" w:rsidP="00E233AA">
      <w:pPr>
        <w:tabs>
          <w:tab w:val="left" w:pos="360"/>
        </w:tabs>
        <w:rPr>
          <w:rFonts w:ascii="Times New Roman" w:hAnsi="Times New Roman" w:cs="Times New Roman"/>
          <w:szCs w:val="22"/>
        </w:rPr>
      </w:pPr>
    </w:p>
    <w:p w:rsidR="00E233AA" w:rsidRPr="004143BE" w:rsidRDefault="00E233AA" w:rsidP="00E233AA">
      <w:pPr>
        <w:tabs>
          <w:tab w:val="left" w:pos="360"/>
        </w:tabs>
        <w:rPr>
          <w:rFonts w:ascii="Times New Roman" w:hAnsi="Times New Roman" w:cs="Times New Roman"/>
          <w:b/>
          <w:szCs w:val="22"/>
        </w:rPr>
      </w:pPr>
      <w:r w:rsidRPr="004143BE">
        <w:rPr>
          <w:rFonts w:ascii="Times New Roman" w:hAnsi="Times New Roman" w:cs="Times New Roman"/>
          <w:b/>
          <w:szCs w:val="22"/>
          <w:u w:val="single"/>
        </w:rPr>
        <w:t>Stack Emissions Control</w:t>
      </w:r>
      <w:r w:rsidR="004143BE" w:rsidRPr="004143BE">
        <w:rPr>
          <w:rFonts w:ascii="Times New Roman" w:hAnsi="Times New Roman" w:cs="Times New Roman"/>
          <w:b/>
          <w:szCs w:val="22"/>
          <w:u w:val="single"/>
        </w:rPr>
        <w:t>:</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 xml:space="preserve">A bag house filtration system is installed on the flue gas from the coal boilers to comply with the Department of Environmental Protection Standards.  There are 2,112 gore-tex filter bags installed in eleven compartments designed to handle the 350,000 #/hr permitted capacity of the coal boilers.  During FY05/06 the gore-tex filter bags were replaced for the first time since the initial </w:t>
      </w:r>
      <w:proofErr w:type="spellStart"/>
      <w:r w:rsidRPr="00E233AA">
        <w:rPr>
          <w:rFonts w:ascii="Times New Roman" w:hAnsi="Times New Roman" w:cs="Times New Roman"/>
          <w:szCs w:val="22"/>
        </w:rPr>
        <w:t>baghouse</w:t>
      </w:r>
      <w:proofErr w:type="spellEnd"/>
      <w:r w:rsidRPr="00E233AA">
        <w:rPr>
          <w:rFonts w:ascii="Times New Roman" w:hAnsi="Times New Roman" w:cs="Times New Roman"/>
          <w:szCs w:val="22"/>
        </w:rPr>
        <w:t xml:space="preserve"> installation </w:t>
      </w:r>
      <w:r w:rsidR="00EC30EA">
        <w:rPr>
          <w:rFonts w:ascii="Times New Roman" w:hAnsi="Times New Roman" w:cs="Times New Roman"/>
          <w:szCs w:val="22"/>
        </w:rPr>
        <w:t>in 1986</w:t>
      </w:r>
      <w:r w:rsidRPr="00E233AA">
        <w:rPr>
          <w:rFonts w:ascii="Times New Roman" w:hAnsi="Times New Roman" w:cs="Times New Roman"/>
          <w:szCs w:val="22"/>
        </w:rPr>
        <w:t>.</w:t>
      </w:r>
    </w:p>
    <w:p w:rsidR="00E233AA" w:rsidRPr="00E233AA" w:rsidRDefault="00E233AA" w:rsidP="00E233AA">
      <w:pPr>
        <w:tabs>
          <w:tab w:val="left" w:pos="360"/>
        </w:tabs>
        <w:rPr>
          <w:rFonts w:ascii="Times New Roman" w:hAnsi="Times New Roman" w:cs="Times New Roman"/>
          <w:szCs w:val="22"/>
        </w:rPr>
      </w:pPr>
    </w:p>
    <w:p w:rsidR="00E233AA" w:rsidRPr="001D2841" w:rsidRDefault="00E233AA" w:rsidP="00E233AA">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Other Power Plant Services Provided:</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Control air to main campus (Lab Quality):  3,000 SCFM @ 70 psi with a duty, standby and emergency compressor located at each steam boiler plant. (East Campus Plant &amp; West Campus Plant)</w:t>
      </w:r>
    </w:p>
    <w:p w:rsidR="00D67C3A" w:rsidRPr="00806530" w:rsidRDefault="00D67C3A">
      <w:pPr>
        <w:autoSpaceDE w:val="0"/>
        <w:autoSpaceDN w:val="0"/>
        <w:adjustRightInd w:val="0"/>
        <w:jc w:val="both"/>
        <w:rPr>
          <w:rFonts w:ascii="Times New Roman" w:eastAsia="Arial Unicode MS" w:hAnsi="Times New Roman" w:cs="Times New Roman"/>
          <w:szCs w:val="22"/>
        </w:rPr>
      </w:pPr>
    </w:p>
    <w:p w:rsidR="00806530" w:rsidRPr="001D2841" w:rsidRDefault="00806530" w:rsidP="00806530">
      <w:pPr>
        <w:tabs>
          <w:tab w:val="left" w:pos="360"/>
        </w:tabs>
        <w:rPr>
          <w:rFonts w:ascii="Times New Roman" w:hAnsi="Times New Roman" w:cs="Times New Roman"/>
          <w:b/>
          <w:szCs w:val="22"/>
          <w:u w:val="single"/>
        </w:rPr>
      </w:pPr>
      <w:r w:rsidRPr="00806530">
        <w:rPr>
          <w:rFonts w:ascii="Times New Roman" w:hAnsi="Times New Roman" w:cs="Times New Roman"/>
          <w:b/>
          <w:szCs w:val="22"/>
          <w:u w:val="single"/>
        </w:rPr>
        <w:t>Campus Electrical System:</w:t>
      </w:r>
    </w:p>
    <w:p w:rsidR="00806530" w:rsidRPr="00806530" w:rsidRDefault="00806530" w:rsidP="00806530">
      <w:pPr>
        <w:tabs>
          <w:tab w:val="left" w:pos="360"/>
        </w:tabs>
        <w:rPr>
          <w:rFonts w:ascii="Times New Roman" w:hAnsi="Times New Roman" w:cs="Times New Roman"/>
          <w:szCs w:val="22"/>
        </w:rPr>
      </w:pPr>
      <w:r w:rsidRPr="00806530">
        <w:rPr>
          <w:rFonts w:ascii="Times New Roman" w:hAnsi="Times New Roman" w:cs="Times New Roman"/>
          <w:szCs w:val="22"/>
        </w:rPr>
        <w:t xml:space="preserve">Electricity for the Campus is supplied </w:t>
      </w:r>
      <w:r w:rsidR="00892E54">
        <w:rPr>
          <w:rFonts w:ascii="Times New Roman" w:hAnsi="Times New Roman" w:cs="Times New Roman"/>
          <w:szCs w:val="22"/>
        </w:rPr>
        <w:t>from</w:t>
      </w:r>
      <w:r w:rsidRPr="00806530">
        <w:rPr>
          <w:rFonts w:ascii="Times New Roman" w:hAnsi="Times New Roman" w:cs="Times New Roman"/>
          <w:szCs w:val="22"/>
        </w:rPr>
        <w:t xml:space="preserve"> f</w:t>
      </w:r>
      <w:r w:rsidR="00892E54">
        <w:rPr>
          <w:rFonts w:ascii="Times New Roman" w:hAnsi="Times New Roman" w:cs="Times New Roman"/>
          <w:szCs w:val="22"/>
        </w:rPr>
        <w:t>our</w:t>
      </w:r>
      <w:r w:rsidRPr="00806530">
        <w:rPr>
          <w:rFonts w:ascii="Times New Roman" w:hAnsi="Times New Roman" w:cs="Times New Roman"/>
          <w:szCs w:val="22"/>
        </w:rPr>
        <w:t xml:space="preserve"> </w:t>
      </w:r>
      <w:r w:rsidR="00892E54">
        <w:rPr>
          <w:rFonts w:ascii="Times New Roman" w:hAnsi="Times New Roman" w:cs="Times New Roman"/>
          <w:szCs w:val="22"/>
        </w:rPr>
        <w:t>West Penn</w:t>
      </w:r>
      <w:r w:rsidR="00892E54" w:rsidRPr="00806530">
        <w:rPr>
          <w:rFonts w:ascii="Times New Roman" w:hAnsi="Times New Roman" w:cs="Times New Roman"/>
          <w:szCs w:val="22"/>
        </w:rPr>
        <w:t xml:space="preserve"> Power </w:t>
      </w:r>
      <w:r w:rsidRPr="00806530">
        <w:rPr>
          <w:rFonts w:ascii="Times New Roman" w:hAnsi="Times New Roman" w:cs="Times New Roman"/>
          <w:szCs w:val="22"/>
        </w:rPr>
        <w:t xml:space="preserve">sub-stations at 12,470 volts.  Each sub-station </w:t>
      </w:r>
      <w:r w:rsidR="00892E54">
        <w:rPr>
          <w:rFonts w:ascii="Times New Roman" w:hAnsi="Times New Roman" w:cs="Times New Roman"/>
          <w:szCs w:val="22"/>
        </w:rPr>
        <w:t xml:space="preserve">provides </w:t>
      </w:r>
      <w:r w:rsidRPr="00806530">
        <w:rPr>
          <w:rFonts w:ascii="Times New Roman" w:hAnsi="Times New Roman" w:cs="Times New Roman"/>
          <w:szCs w:val="22"/>
        </w:rPr>
        <w:t xml:space="preserve">two dedicated feeders </w:t>
      </w:r>
      <w:r w:rsidR="00892E54">
        <w:rPr>
          <w:rFonts w:ascii="Times New Roman" w:hAnsi="Times New Roman" w:cs="Times New Roman"/>
          <w:szCs w:val="22"/>
        </w:rPr>
        <w:t>to the university with the exception of the Patterson Street substation which provides four</w:t>
      </w:r>
      <w:r w:rsidR="00921A12">
        <w:rPr>
          <w:rFonts w:ascii="Times New Roman" w:hAnsi="Times New Roman" w:cs="Times New Roman"/>
          <w:szCs w:val="22"/>
        </w:rPr>
        <w:t xml:space="preserve"> feeders</w:t>
      </w:r>
      <w:r w:rsidRPr="00806530">
        <w:rPr>
          <w:rFonts w:ascii="Times New Roman" w:hAnsi="Times New Roman" w:cs="Times New Roman"/>
          <w:szCs w:val="22"/>
        </w:rPr>
        <w:t xml:space="preserve">. </w:t>
      </w:r>
      <w:r w:rsidRPr="00806530">
        <w:rPr>
          <w:rFonts w:ascii="Times New Roman" w:hAnsi="Times New Roman" w:cs="Times New Roman"/>
          <w:color w:val="FF0000"/>
          <w:szCs w:val="22"/>
        </w:rPr>
        <w:t xml:space="preserve"> </w:t>
      </w:r>
      <w:r w:rsidRPr="001D2841">
        <w:rPr>
          <w:rFonts w:ascii="Times New Roman" w:hAnsi="Times New Roman" w:cs="Times New Roman"/>
          <w:szCs w:val="22"/>
        </w:rPr>
        <w:t>The maxim</w:t>
      </w:r>
      <w:r w:rsidR="00F5655E" w:rsidRPr="001D2841">
        <w:rPr>
          <w:rFonts w:ascii="Times New Roman" w:hAnsi="Times New Roman" w:cs="Times New Roman"/>
          <w:szCs w:val="22"/>
        </w:rPr>
        <w:t xml:space="preserve">um </w:t>
      </w:r>
      <w:r w:rsidR="00E500B4">
        <w:rPr>
          <w:rFonts w:ascii="Times New Roman" w:hAnsi="Times New Roman" w:cs="Times New Roman"/>
          <w:szCs w:val="22"/>
        </w:rPr>
        <w:t xml:space="preserve">import </w:t>
      </w:r>
      <w:r w:rsidR="00F5655E" w:rsidRPr="001D2841">
        <w:rPr>
          <w:rFonts w:ascii="Times New Roman" w:hAnsi="Times New Roman" w:cs="Times New Roman"/>
          <w:szCs w:val="22"/>
        </w:rPr>
        <w:t>demand for the campus in FY</w:t>
      </w:r>
      <w:r w:rsidR="00991517">
        <w:rPr>
          <w:rFonts w:ascii="Times New Roman" w:hAnsi="Times New Roman" w:cs="Times New Roman"/>
          <w:szCs w:val="22"/>
        </w:rPr>
        <w:t>1</w:t>
      </w:r>
      <w:r w:rsidR="00892E54">
        <w:rPr>
          <w:rFonts w:ascii="Times New Roman" w:hAnsi="Times New Roman" w:cs="Times New Roman"/>
          <w:szCs w:val="22"/>
        </w:rPr>
        <w:t>4</w:t>
      </w:r>
      <w:r w:rsidR="002F65A7">
        <w:rPr>
          <w:rFonts w:ascii="Times New Roman" w:hAnsi="Times New Roman" w:cs="Times New Roman"/>
          <w:szCs w:val="22"/>
        </w:rPr>
        <w:t>/1</w:t>
      </w:r>
      <w:r w:rsidR="00892E54">
        <w:rPr>
          <w:rFonts w:ascii="Times New Roman" w:hAnsi="Times New Roman" w:cs="Times New Roman"/>
          <w:szCs w:val="22"/>
        </w:rPr>
        <w:t>5</w:t>
      </w:r>
      <w:r w:rsidR="0030545F">
        <w:rPr>
          <w:rFonts w:ascii="Times New Roman" w:hAnsi="Times New Roman" w:cs="Times New Roman"/>
          <w:szCs w:val="22"/>
        </w:rPr>
        <w:t xml:space="preserve"> was approximately 4</w:t>
      </w:r>
      <w:r w:rsidR="00972D20">
        <w:rPr>
          <w:rFonts w:ascii="Times New Roman" w:hAnsi="Times New Roman" w:cs="Times New Roman"/>
          <w:szCs w:val="22"/>
        </w:rPr>
        <w:t>9</w:t>
      </w:r>
      <w:r w:rsidR="0030545F">
        <w:rPr>
          <w:rFonts w:ascii="Times New Roman" w:hAnsi="Times New Roman" w:cs="Times New Roman"/>
          <w:szCs w:val="22"/>
        </w:rPr>
        <w:t>.</w:t>
      </w:r>
      <w:r w:rsidR="00972D20">
        <w:rPr>
          <w:rFonts w:ascii="Times New Roman" w:hAnsi="Times New Roman" w:cs="Times New Roman"/>
          <w:szCs w:val="22"/>
        </w:rPr>
        <w:t>7</w:t>
      </w:r>
      <w:r w:rsidRPr="001D2841">
        <w:rPr>
          <w:rFonts w:ascii="Times New Roman" w:hAnsi="Times New Roman" w:cs="Times New Roman"/>
          <w:szCs w:val="22"/>
        </w:rPr>
        <w:t xml:space="preserve"> </w:t>
      </w:r>
      <w:r w:rsidR="00092F00" w:rsidRPr="001D2841">
        <w:rPr>
          <w:rFonts w:ascii="Times New Roman" w:hAnsi="Times New Roman" w:cs="Times New Roman"/>
          <w:szCs w:val="22"/>
        </w:rPr>
        <w:t>M</w:t>
      </w:r>
      <w:r w:rsidRPr="001D2841">
        <w:rPr>
          <w:rFonts w:ascii="Times New Roman" w:hAnsi="Times New Roman" w:cs="Times New Roman"/>
          <w:szCs w:val="22"/>
        </w:rPr>
        <w:t>W</w:t>
      </w:r>
      <w:r w:rsidR="0030545F">
        <w:rPr>
          <w:rFonts w:ascii="Times New Roman" w:hAnsi="Times New Roman" w:cs="Times New Roman"/>
          <w:szCs w:val="22"/>
        </w:rPr>
        <w:t xml:space="preserve">, </w:t>
      </w:r>
      <w:r w:rsidR="00892E54">
        <w:rPr>
          <w:rFonts w:ascii="Times New Roman" w:hAnsi="Times New Roman" w:cs="Times New Roman"/>
          <w:szCs w:val="22"/>
        </w:rPr>
        <w:t>an additional</w:t>
      </w:r>
      <w:r w:rsidR="0030545F">
        <w:rPr>
          <w:rFonts w:ascii="Times New Roman" w:hAnsi="Times New Roman" w:cs="Times New Roman"/>
          <w:szCs w:val="22"/>
        </w:rPr>
        <w:t xml:space="preserve"> 6.</w:t>
      </w:r>
      <w:r w:rsidR="00972D20">
        <w:rPr>
          <w:rFonts w:ascii="Times New Roman" w:hAnsi="Times New Roman" w:cs="Times New Roman"/>
          <w:szCs w:val="22"/>
        </w:rPr>
        <w:t>2</w:t>
      </w:r>
      <w:r w:rsidR="00E500B4">
        <w:rPr>
          <w:rFonts w:ascii="Times New Roman" w:hAnsi="Times New Roman" w:cs="Times New Roman"/>
          <w:szCs w:val="22"/>
        </w:rPr>
        <w:t xml:space="preserve"> MW being cogenerated</w:t>
      </w:r>
      <w:r w:rsidRPr="001D2841">
        <w:rPr>
          <w:rFonts w:ascii="Times New Roman" w:hAnsi="Times New Roman" w:cs="Times New Roman"/>
          <w:szCs w:val="22"/>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990"/>
        <w:gridCol w:w="1739"/>
        <w:gridCol w:w="3156"/>
      </w:tblGrid>
      <w:tr w:rsidR="00806530" w:rsidRPr="00806530" w:rsidTr="00AD78A0">
        <w:trPr>
          <w:trHeight w:val="282"/>
          <w:jc w:val="center"/>
        </w:trPr>
        <w:tc>
          <w:tcPr>
            <w:tcW w:w="2285" w:type="dxa"/>
            <w:vAlign w:val="center"/>
          </w:tcPr>
          <w:p w:rsidR="00806530" w:rsidRPr="00806530" w:rsidRDefault="00806530" w:rsidP="00D67C3A">
            <w:pPr>
              <w:pStyle w:val="Heading1"/>
              <w:rPr>
                <w:rFonts w:ascii="Times New Roman" w:hAnsi="Times New Roman" w:cs="Times New Roman"/>
                <w:szCs w:val="22"/>
              </w:rPr>
            </w:pPr>
            <w:r w:rsidRPr="00806530">
              <w:rPr>
                <w:rFonts w:ascii="Times New Roman" w:hAnsi="Times New Roman" w:cs="Times New Roman"/>
                <w:szCs w:val="22"/>
              </w:rPr>
              <w:t>Substation ID</w:t>
            </w:r>
          </w:p>
        </w:tc>
        <w:tc>
          <w:tcPr>
            <w:tcW w:w="990" w:type="dxa"/>
            <w:vAlign w:val="center"/>
          </w:tcPr>
          <w:p w:rsidR="00806530" w:rsidRPr="00806530" w:rsidRDefault="00806530" w:rsidP="00D67C3A">
            <w:pPr>
              <w:pStyle w:val="Heading1"/>
              <w:rPr>
                <w:rFonts w:ascii="Times New Roman" w:hAnsi="Times New Roman" w:cs="Times New Roman"/>
                <w:szCs w:val="22"/>
              </w:rPr>
            </w:pPr>
            <w:r w:rsidRPr="00806530">
              <w:rPr>
                <w:rFonts w:ascii="Times New Roman" w:hAnsi="Times New Roman" w:cs="Times New Roman"/>
                <w:szCs w:val="22"/>
              </w:rPr>
              <w:t>Voltage</w:t>
            </w:r>
          </w:p>
        </w:tc>
        <w:tc>
          <w:tcPr>
            <w:tcW w:w="1739" w:type="dxa"/>
            <w:vAlign w:val="center"/>
          </w:tcPr>
          <w:p w:rsidR="00806530" w:rsidRPr="00806530" w:rsidRDefault="00806530" w:rsidP="00D67C3A">
            <w:pPr>
              <w:tabs>
                <w:tab w:val="left" w:pos="360"/>
              </w:tabs>
              <w:jc w:val="center"/>
              <w:rPr>
                <w:rFonts w:ascii="Times New Roman" w:hAnsi="Times New Roman" w:cs="Times New Roman"/>
                <w:b/>
                <w:bCs/>
                <w:szCs w:val="22"/>
              </w:rPr>
            </w:pPr>
            <w:r w:rsidRPr="00806530">
              <w:rPr>
                <w:rFonts w:ascii="Times New Roman" w:hAnsi="Times New Roman" w:cs="Times New Roman"/>
                <w:b/>
                <w:bCs/>
                <w:szCs w:val="22"/>
              </w:rPr>
              <w:t># Feeders</w:t>
            </w:r>
          </w:p>
        </w:tc>
        <w:tc>
          <w:tcPr>
            <w:tcW w:w="3156" w:type="dxa"/>
            <w:vAlign w:val="center"/>
          </w:tcPr>
          <w:p w:rsidR="00806530" w:rsidRPr="00806530" w:rsidRDefault="00806530" w:rsidP="00D67C3A">
            <w:pPr>
              <w:tabs>
                <w:tab w:val="left" w:pos="360"/>
              </w:tabs>
              <w:jc w:val="center"/>
              <w:rPr>
                <w:rFonts w:ascii="Times New Roman" w:hAnsi="Times New Roman" w:cs="Times New Roman"/>
                <w:b/>
                <w:bCs/>
                <w:szCs w:val="22"/>
              </w:rPr>
            </w:pPr>
            <w:r w:rsidRPr="00806530">
              <w:rPr>
                <w:rFonts w:ascii="Times New Roman" w:hAnsi="Times New Roman" w:cs="Times New Roman"/>
                <w:b/>
                <w:bCs/>
                <w:szCs w:val="22"/>
              </w:rPr>
              <w:t>Available Capacity</w:t>
            </w:r>
          </w:p>
        </w:tc>
      </w:tr>
      <w:tr w:rsidR="00806530" w:rsidRPr="00806530" w:rsidTr="00AD78A0">
        <w:trPr>
          <w:trHeight w:val="282"/>
          <w:jc w:val="center"/>
        </w:trPr>
        <w:tc>
          <w:tcPr>
            <w:tcW w:w="2285" w:type="dxa"/>
            <w:vAlign w:val="center"/>
          </w:tcPr>
          <w:p w:rsidR="00806530" w:rsidRPr="00806530" w:rsidRDefault="00E04B4A" w:rsidP="00E04B4A">
            <w:pPr>
              <w:tabs>
                <w:tab w:val="left" w:pos="360"/>
              </w:tabs>
              <w:jc w:val="center"/>
              <w:rPr>
                <w:rFonts w:ascii="Times New Roman" w:hAnsi="Times New Roman" w:cs="Times New Roman"/>
                <w:szCs w:val="22"/>
              </w:rPr>
            </w:pPr>
            <w:r>
              <w:rPr>
                <w:rFonts w:ascii="Times New Roman" w:hAnsi="Times New Roman" w:cs="Times New Roman"/>
                <w:szCs w:val="22"/>
              </w:rPr>
              <w:t>1</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67C3A">
            <w:pPr>
              <w:tabs>
                <w:tab w:val="left" w:pos="360"/>
              </w:tabs>
              <w:jc w:val="center"/>
              <w:rPr>
                <w:rFonts w:ascii="Times New Roman" w:hAnsi="Times New Roman" w:cs="Times New Roman"/>
                <w:szCs w:val="22"/>
              </w:rPr>
            </w:pPr>
            <w:r>
              <w:rPr>
                <w:rFonts w:ascii="Times New Roman" w:hAnsi="Times New Roman" w:cs="Times New Roman"/>
                <w:szCs w:val="22"/>
              </w:rPr>
              <w:t>2 @ 20 M</w:t>
            </w:r>
            <w:r w:rsidR="00806530" w:rsidRPr="00806530">
              <w:rPr>
                <w:rFonts w:ascii="Times New Roman" w:hAnsi="Times New Roman" w:cs="Times New Roman"/>
                <w:szCs w:val="22"/>
              </w:rPr>
              <w:t>W</w:t>
            </w:r>
          </w:p>
        </w:tc>
        <w:tc>
          <w:tcPr>
            <w:tcW w:w="3156" w:type="dxa"/>
            <w:vAlign w:val="center"/>
          </w:tcPr>
          <w:p w:rsidR="00806530" w:rsidRPr="00806530" w:rsidRDefault="00092F00" w:rsidP="00D67C3A">
            <w:pPr>
              <w:tabs>
                <w:tab w:val="left" w:pos="360"/>
              </w:tabs>
              <w:jc w:val="center"/>
              <w:rPr>
                <w:rFonts w:ascii="Times New Roman" w:hAnsi="Times New Roman" w:cs="Times New Roman"/>
                <w:szCs w:val="22"/>
              </w:rPr>
            </w:pPr>
            <w:r>
              <w:rPr>
                <w:rFonts w:ascii="Times New Roman" w:hAnsi="Times New Roman" w:cs="Times New Roman"/>
                <w:szCs w:val="22"/>
              </w:rPr>
              <w:t>Auto switched, 20 M</w:t>
            </w:r>
            <w:r w:rsidR="00806530" w:rsidRPr="00806530">
              <w:rPr>
                <w:rFonts w:ascii="Times New Roman" w:hAnsi="Times New Roman" w:cs="Times New Roman"/>
                <w:szCs w:val="22"/>
              </w:rPr>
              <w:t>W total</w:t>
            </w:r>
          </w:p>
        </w:tc>
      </w:tr>
      <w:tr w:rsidR="00806530" w:rsidRPr="00806530" w:rsidTr="00AD78A0">
        <w:trPr>
          <w:trHeight w:val="283"/>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2</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67C3A">
            <w:pPr>
              <w:jc w:val="center"/>
              <w:rPr>
                <w:rFonts w:ascii="Times New Roman" w:hAnsi="Times New Roman" w:cs="Times New Roman"/>
                <w:szCs w:val="22"/>
              </w:rPr>
            </w:pPr>
            <w:r>
              <w:rPr>
                <w:rFonts w:ascii="Times New Roman" w:hAnsi="Times New Roman" w:cs="Times New Roman"/>
                <w:szCs w:val="22"/>
              </w:rPr>
              <w:t>2 @ 20 M</w:t>
            </w:r>
            <w:r w:rsidR="00806530" w:rsidRPr="00806530">
              <w:rPr>
                <w:rFonts w:ascii="Times New Roman" w:hAnsi="Times New Roman" w:cs="Times New Roman"/>
                <w:szCs w:val="22"/>
              </w:rPr>
              <w:t>W</w:t>
            </w:r>
          </w:p>
        </w:tc>
        <w:tc>
          <w:tcPr>
            <w:tcW w:w="3156" w:type="dxa"/>
            <w:vAlign w:val="center"/>
          </w:tcPr>
          <w:p w:rsidR="00806530" w:rsidRPr="00806530" w:rsidRDefault="00092F00" w:rsidP="00F41C62">
            <w:pPr>
              <w:tabs>
                <w:tab w:val="left" w:pos="360"/>
              </w:tabs>
              <w:jc w:val="center"/>
              <w:rPr>
                <w:rFonts w:ascii="Times New Roman" w:hAnsi="Times New Roman" w:cs="Times New Roman"/>
                <w:szCs w:val="22"/>
              </w:rPr>
            </w:pPr>
            <w:r>
              <w:rPr>
                <w:rFonts w:ascii="Times New Roman" w:hAnsi="Times New Roman" w:cs="Times New Roman"/>
                <w:szCs w:val="22"/>
              </w:rPr>
              <w:t xml:space="preserve">Manual switched, </w:t>
            </w:r>
            <w:r w:rsidR="00F41C62">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 total</w:t>
            </w:r>
          </w:p>
        </w:tc>
      </w:tr>
      <w:tr w:rsidR="00806530" w:rsidRPr="00806530" w:rsidTr="00AD78A0">
        <w:trPr>
          <w:trHeight w:val="282"/>
          <w:jc w:val="center"/>
        </w:trPr>
        <w:tc>
          <w:tcPr>
            <w:tcW w:w="2285" w:type="dxa"/>
            <w:vAlign w:val="center"/>
          </w:tcPr>
          <w:p w:rsidR="00806530" w:rsidRPr="00806530" w:rsidRDefault="00806530" w:rsidP="00E04B4A">
            <w:pPr>
              <w:tabs>
                <w:tab w:val="left" w:pos="360"/>
              </w:tabs>
              <w:jc w:val="center"/>
              <w:rPr>
                <w:rFonts w:ascii="Times New Roman" w:hAnsi="Times New Roman" w:cs="Times New Roman"/>
                <w:szCs w:val="22"/>
              </w:rPr>
            </w:pPr>
            <w:r w:rsidRPr="00806530">
              <w:rPr>
                <w:rFonts w:ascii="Times New Roman" w:hAnsi="Times New Roman" w:cs="Times New Roman"/>
                <w:szCs w:val="22"/>
              </w:rPr>
              <w:t>3</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E33A1">
            <w:pPr>
              <w:jc w:val="center"/>
              <w:rPr>
                <w:rFonts w:ascii="Times New Roman" w:hAnsi="Times New Roman" w:cs="Times New Roman"/>
                <w:szCs w:val="22"/>
              </w:rPr>
            </w:pPr>
            <w:r>
              <w:rPr>
                <w:rFonts w:ascii="Times New Roman" w:hAnsi="Times New Roman" w:cs="Times New Roman"/>
                <w:szCs w:val="22"/>
              </w:rPr>
              <w:t xml:space="preserve">2 @ </w:t>
            </w:r>
            <w:r w:rsidR="00DE33A1">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w:t>
            </w:r>
          </w:p>
        </w:tc>
        <w:tc>
          <w:tcPr>
            <w:tcW w:w="3156" w:type="dxa"/>
            <w:vAlign w:val="center"/>
          </w:tcPr>
          <w:p w:rsidR="00806530" w:rsidRPr="00806530" w:rsidRDefault="00092F00" w:rsidP="00DE33A1">
            <w:pPr>
              <w:tabs>
                <w:tab w:val="left" w:pos="360"/>
              </w:tabs>
              <w:jc w:val="center"/>
              <w:rPr>
                <w:rFonts w:ascii="Times New Roman" w:hAnsi="Times New Roman" w:cs="Times New Roman"/>
                <w:szCs w:val="22"/>
              </w:rPr>
            </w:pPr>
            <w:r>
              <w:rPr>
                <w:rFonts w:ascii="Times New Roman" w:hAnsi="Times New Roman" w:cs="Times New Roman"/>
                <w:szCs w:val="22"/>
              </w:rPr>
              <w:t xml:space="preserve">Auto-switched, </w:t>
            </w:r>
            <w:r w:rsidR="00DE33A1">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 total</w:t>
            </w:r>
          </w:p>
        </w:tc>
      </w:tr>
      <w:tr w:rsidR="00806530" w:rsidRPr="00806530" w:rsidTr="00AD78A0">
        <w:trPr>
          <w:trHeight w:val="282"/>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4</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806530" w:rsidP="00B12BE1">
            <w:pPr>
              <w:jc w:val="center"/>
              <w:rPr>
                <w:rFonts w:ascii="Times New Roman" w:hAnsi="Times New Roman" w:cs="Times New Roman"/>
                <w:szCs w:val="22"/>
              </w:rPr>
            </w:pPr>
            <w:r w:rsidRPr="00806530">
              <w:rPr>
                <w:rFonts w:ascii="Times New Roman" w:hAnsi="Times New Roman" w:cs="Times New Roman"/>
                <w:szCs w:val="22"/>
              </w:rPr>
              <w:t xml:space="preserve">2 @ </w:t>
            </w:r>
            <w:r w:rsidR="001D2841">
              <w:rPr>
                <w:rFonts w:ascii="Times New Roman" w:hAnsi="Times New Roman" w:cs="Times New Roman"/>
                <w:szCs w:val="22"/>
              </w:rPr>
              <w:t>2</w:t>
            </w:r>
            <w:r w:rsidR="00B12BE1">
              <w:rPr>
                <w:rFonts w:ascii="Times New Roman" w:hAnsi="Times New Roman" w:cs="Times New Roman"/>
                <w:szCs w:val="22"/>
              </w:rPr>
              <w:t>0</w:t>
            </w:r>
            <w:r w:rsidR="00092F00">
              <w:rPr>
                <w:rFonts w:ascii="Times New Roman" w:hAnsi="Times New Roman" w:cs="Times New Roman"/>
                <w:szCs w:val="22"/>
              </w:rPr>
              <w:t xml:space="preserve"> M</w:t>
            </w:r>
            <w:r w:rsidRPr="00806530">
              <w:rPr>
                <w:rFonts w:ascii="Times New Roman" w:hAnsi="Times New Roman" w:cs="Times New Roman"/>
                <w:szCs w:val="22"/>
              </w:rPr>
              <w:t>W</w:t>
            </w:r>
          </w:p>
        </w:tc>
        <w:tc>
          <w:tcPr>
            <w:tcW w:w="3156" w:type="dxa"/>
            <w:vAlign w:val="center"/>
          </w:tcPr>
          <w:p w:rsidR="00806530" w:rsidRPr="00806530" w:rsidRDefault="00806530" w:rsidP="00DE33A1">
            <w:pPr>
              <w:tabs>
                <w:tab w:val="left" w:pos="360"/>
              </w:tabs>
              <w:jc w:val="center"/>
              <w:rPr>
                <w:rFonts w:ascii="Times New Roman" w:hAnsi="Times New Roman" w:cs="Times New Roman"/>
                <w:szCs w:val="22"/>
              </w:rPr>
            </w:pPr>
            <w:r w:rsidRPr="00806530">
              <w:rPr>
                <w:rFonts w:ascii="Times New Roman" w:hAnsi="Times New Roman" w:cs="Times New Roman"/>
                <w:szCs w:val="22"/>
              </w:rPr>
              <w:t xml:space="preserve">Manual switched, </w:t>
            </w:r>
            <w:r w:rsidR="00DE33A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 total</w:t>
            </w:r>
          </w:p>
        </w:tc>
      </w:tr>
      <w:tr w:rsidR="00806530" w:rsidRPr="00806530" w:rsidTr="00AD78A0">
        <w:trPr>
          <w:trHeight w:val="282"/>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5</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806530" w:rsidP="00B12BE1">
            <w:pPr>
              <w:jc w:val="center"/>
              <w:rPr>
                <w:rFonts w:ascii="Times New Roman" w:hAnsi="Times New Roman" w:cs="Times New Roman"/>
                <w:szCs w:val="22"/>
              </w:rPr>
            </w:pPr>
            <w:r w:rsidRPr="00806530">
              <w:rPr>
                <w:rFonts w:ascii="Times New Roman" w:hAnsi="Times New Roman" w:cs="Times New Roman"/>
                <w:szCs w:val="22"/>
              </w:rPr>
              <w:t xml:space="preserve">2 @ </w:t>
            </w:r>
            <w:r w:rsidR="00B12BE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w:t>
            </w:r>
          </w:p>
        </w:tc>
        <w:tc>
          <w:tcPr>
            <w:tcW w:w="3156" w:type="dxa"/>
            <w:vAlign w:val="center"/>
          </w:tcPr>
          <w:p w:rsidR="00806530" w:rsidRPr="00806530" w:rsidRDefault="00806530" w:rsidP="00DE33A1">
            <w:pPr>
              <w:tabs>
                <w:tab w:val="left" w:pos="360"/>
              </w:tabs>
              <w:jc w:val="center"/>
              <w:rPr>
                <w:rFonts w:ascii="Times New Roman" w:hAnsi="Times New Roman" w:cs="Times New Roman"/>
                <w:szCs w:val="22"/>
              </w:rPr>
            </w:pPr>
            <w:r w:rsidRPr="00806530">
              <w:rPr>
                <w:rFonts w:ascii="Times New Roman" w:hAnsi="Times New Roman" w:cs="Times New Roman"/>
                <w:szCs w:val="22"/>
              </w:rPr>
              <w:t xml:space="preserve">Auto-switched, </w:t>
            </w:r>
            <w:r w:rsidR="00DE33A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 total</w:t>
            </w:r>
          </w:p>
        </w:tc>
      </w:tr>
      <w:tr w:rsidR="00B12BE1" w:rsidRPr="00806530" w:rsidTr="00AD78A0">
        <w:trPr>
          <w:trHeight w:val="283"/>
          <w:jc w:val="center"/>
        </w:trPr>
        <w:tc>
          <w:tcPr>
            <w:tcW w:w="2285"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Steam Turbine</w:t>
            </w:r>
            <w:r w:rsidR="00DB3B41">
              <w:rPr>
                <w:rFonts w:ascii="Times New Roman" w:hAnsi="Times New Roman" w:cs="Times New Roman"/>
                <w:szCs w:val="22"/>
              </w:rPr>
              <w:t xml:space="preserve"> 1</w:t>
            </w:r>
          </w:p>
        </w:tc>
        <w:tc>
          <w:tcPr>
            <w:tcW w:w="990" w:type="dxa"/>
            <w:vAlign w:val="center"/>
          </w:tcPr>
          <w:p w:rsidR="00B12BE1" w:rsidRPr="00806530" w:rsidRDefault="00DB3B41" w:rsidP="00D67C3A">
            <w:pPr>
              <w:tabs>
                <w:tab w:val="left" w:pos="360"/>
              </w:tabs>
              <w:jc w:val="center"/>
              <w:rPr>
                <w:rFonts w:ascii="Times New Roman" w:hAnsi="Times New Roman" w:cs="Times New Roman"/>
                <w:szCs w:val="22"/>
              </w:rPr>
            </w:pPr>
            <w:r>
              <w:rPr>
                <w:rFonts w:ascii="Times New Roman" w:hAnsi="Times New Roman" w:cs="Times New Roman"/>
                <w:szCs w:val="22"/>
              </w:rPr>
              <w:t>12,470</w:t>
            </w:r>
          </w:p>
        </w:tc>
        <w:tc>
          <w:tcPr>
            <w:tcW w:w="1739" w:type="dxa"/>
            <w:vAlign w:val="center"/>
          </w:tcPr>
          <w:p w:rsidR="00B12BE1" w:rsidRPr="00806530" w:rsidRDefault="00B12BE1" w:rsidP="00F41C62">
            <w:pPr>
              <w:tabs>
                <w:tab w:val="left" w:pos="360"/>
              </w:tabs>
              <w:rPr>
                <w:rFonts w:ascii="Times New Roman" w:hAnsi="Times New Roman" w:cs="Times New Roman"/>
                <w:szCs w:val="22"/>
              </w:rPr>
            </w:pPr>
          </w:p>
        </w:tc>
        <w:tc>
          <w:tcPr>
            <w:tcW w:w="3156" w:type="dxa"/>
            <w:vMerge w:val="restart"/>
            <w:vAlign w:val="center"/>
          </w:tcPr>
          <w:p w:rsidR="00B12BE1" w:rsidRDefault="00DB3B41" w:rsidP="00B12BE1">
            <w:pPr>
              <w:tabs>
                <w:tab w:val="left" w:pos="360"/>
              </w:tabs>
              <w:jc w:val="center"/>
              <w:rPr>
                <w:rFonts w:ascii="Times New Roman" w:hAnsi="Times New Roman" w:cs="Times New Roman"/>
                <w:szCs w:val="22"/>
              </w:rPr>
            </w:pPr>
            <w:r>
              <w:rPr>
                <w:rFonts w:ascii="Times New Roman" w:hAnsi="Times New Roman" w:cs="Times New Roman"/>
                <w:szCs w:val="22"/>
              </w:rPr>
              <w:t>Under Construction</w:t>
            </w:r>
          </w:p>
          <w:p w:rsidR="00DE33A1" w:rsidRPr="00806530" w:rsidRDefault="00DE33A1" w:rsidP="00B12BE1">
            <w:pPr>
              <w:tabs>
                <w:tab w:val="left" w:pos="360"/>
              </w:tabs>
              <w:jc w:val="center"/>
              <w:rPr>
                <w:rFonts w:ascii="Times New Roman" w:hAnsi="Times New Roman" w:cs="Times New Roman"/>
                <w:szCs w:val="22"/>
              </w:rPr>
            </w:pPr>
            <w:r>
              <w:rPr>
                <w:rFonts w:ascii="Times New Roman" w:hAnsi="Times New Roman" w:cs="Times New Roman"/>
                <w:szCs w:val="22"/>
              </w:rPr>
              <w:t xml:space="preserve">Steam flow </w:t>
            </w:r>
            <w:r w:rsidR="00F41C62">
              <w:rPr>
                <w:rFonts w:ascii="Times New Roman" w:hAnsi="Times New Roman" w:cs="Times New Roman"/>
                <w:szCs w:val="22"/>
              </w:rPr>
              <w:t>dependent</w:t>
            </w:r>
          </w:p>
        </w:tc>
      </w:tr>
      <w:tr w:rsidR="00B12BE1" w:rsidRPr="00806530" w:rsidTr="00AD78A0">
        <w:trPr>
          <w:trHeight w:val="282"/>
          <w:jc w:val="center"/>
        </w:trPr>
        <w:tc>
          <w:tcPr>
            <w:tcW w:w="2285"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Steam Turbine</w:t>
            </w:r>
            <w:r w:rsidR="00DB3B41">
              <w:rPr>
                <w:rFonts w:ascii="Times New Roman" w:hAnsi="Times New Roman" w:cs="Times New Roman"/>
                <w:szCs w:val="22"/>
              </w:rPr>
              <w:t xml:space="preserve"> 2</w:t>
            </w:r>
          </w:p>
        </w:tc>
        <w:tc>
          <w:tcPr>
            <w:tcW w:w="990" w:type="dxa"/>
            <w:vAlign w:val="center"/>
          </w:tcPr>
          <w:p w:rsidR="00B12BE1" w:rsidRPr="00806530" w:rsidRDefault="00DB3B41" w:rsidP="00D67C3A">
            <w:pPr>
              <w:tabs>
                <w:tab w:val="left" w:pos="360"/>
              </w:tabs>
              <w:jc w:val="center"/>
              <w:rPr>
                <w:rFonts w:ascii="Times New Roman" w:hAnsi="Times New Roman" w:cs="Times New Roman"/>
                <w:szCs w:val="22"/>
              </w:rPr>
            </w:pPr>
            <w:r>
              <w:rPr>
                <w:rFonts w:ascii="Times New Roman" w:hAnsi="Times New Roman" w:cs="Times New Roman"/>
                <w:szCs w:val="22"/>
              </w:rPr>
              <w:t>12,470</w:t>
            </w:r>
          </w:p>
        </w:tc>
        <w:tc>
          <w:tcPr>
            <w:tcW w:w="1739" w:type="dxa"/>
            <w:vAlign w:val="center"/>
          </w:tcPr>
          <w:p w:rsidR="00B12BE1" w:rsidRPr="00806530" w:rsidRDefault="00B12BE1" w:rsidP="00F41C62">
            <w:pPr>
              <w:tabs>
                <w:tab w:val="left" w:pos="360"/>
              </w:tabs>
              <w:rPr>
                <w:rFonts w:ascii="Times New Roman" w:hAnsi="Times New Roman" w:cs="Times New Roman"/>
                <w:szCs w:val="22"/>
              </w:rPr>
            </w:pPr>
          </w:p>
        </w:tc>
        <w:tc>
          <w:tcPr>
            <w:tcW w:w="3156" w:type="dxa"/>
            <w:vMerge/>
            <w:vAlign w:val="center"/>
          </w:tcPr>
          <w:p w:rsidR="00B12BE1" w:rsidRPr="00806530" w:rsidRDefault="00B12BE1" w:rsidP="00D67C3A">
            <w:pPr>
              <w:tabs>
                <w:tab w:val="left" w:pos="360"/>
              </w:tabs>
              <w:jc w:val="center"/>
              <w:rPr>
                <w:rFonts w:ascii="Times New Roman" w:hAnsi="Times New Roman" w:cs="Times New Roman"/>
                <w:szCs w:val="22"/>
              </w:rPr>
            </w:pPr>
          </w:p>
        </w:tc>
      </w:tr>
      <w:tr w:rsidR="003E7722" w:rsidRPr="00806530" w:rsidTr="00AD78A0">
        <w:trPr>
          <w:trHeight w:val="282"/>
          <w:jc w:val="center"/>
        </w:trPr>
        <w:tc>
          <w:tcPr>
            <w:tcW w:w="2285" w:type="dxa"/>
            <w:vAlign w:val="center"/>
          </w:tcPr>
          <w:p w:rsidR="003E7722" w:rsidRPr="00806530" w:rsidRDefault="003E7722" w:rsidP="00D67C3A">
            <w:pPr>
              <w:tabs>
                <w:tab w:val="left" w:pos="360"/>
              </w:tabs>
              <w:jc w:val="center"/>
              <w:rPr>
                <w:rFonts w:ascii="Times New Roman" w:hAnsi="Times New Roman" w:cs="Times New Roman"/>
                <w:szCs w:val="22"/>
              </w:rPr>
            </w:pPr>
            <w:r>
              <w:rPr>
                <w:rFonts w:ascii="Times New Roman" w:hAnsi="Times New Roman" w:cs="Times New Roman"/>
                <w:szCs w:val="22"/>
              </w:rPr>
              <w:t>Combustion Turbine</w:t>
            </w:r>
          </w:p>
        </w:tc>
        <w:tc>
          <w:tcPr>
            <w:tcW w:w="990" w:type="dxa"/>
            <w:vAlign w:val="center"/>
          </w:tcPr>
          <w:p w:rsidR="003E7722" w:rsidRPr="00806530" w:rsidRDefault="003E7722" w:rsidP="00D67C3A">
            <w:pPr>
              <w:tabs>
                <w:tab w:val="left" w:pos="360"/>
              </w:tabs>
              <w:jc w:val="center"/>
              <w:rPr>
                <w:rFonts w:ascii="Times New Roman" w:hAnsi="Times New Roman" w:cs="Times New Roman"/>
                <w:szCs w:val="22"/>
              </w:rPr>
            </w:pPr>
            <w:r>
              <w:rPr>
                <w:rFonts w:ascii="Times New Roman" w:hAnsi="Times New Roman" w:cs="Times New Roman"/>
                <w:szCs w:val="22"/>
              </w:rPr>
              <w:t>12,470</w:t>
            </w:r>
          </w:p>
        </w:tc>
        <w:tc>
          <w:tcPr>
            <w:tcW w:w="1739" w:type="dxa"/>
            <w:vAlign w:val="center"/>
          </w:tcPr>
          <w:p w:rsidR="003E7722" w:rsidRPr="00806530" w:rsidRDefault="003E7722" w:rsidP="00D67C3A">
            <w:pPr>
              <w:tabs>
                <w:tab w:val="left" w:pos="360"/>
              </w:tabs>
              <w:jc w:val="center"/>
              <w:rPr>
                <w:rFonts w:ascii="Times New Roman" w:hAnsi="Times New Roman" w:cs="Times New Roman"/>
                <w:szCs w:val="22"/>
              </w:rPr>
            </w:pPr>
          </w:p>
        </w:tc>
        <w:tc>
          <w:tcPr>
            <w:tcW w:w="3156" w:type="dxa"/>
            <w:vAlign w:val="center"/>
          </w:tcPr>
          <w:p w:rsidR="003E7722" w:rsidRDefault="00F41C62" w:rsidP="00D67C3A">
            <w:pPr>
              <w:tabs>
                <w:tab w:val="left" w:pos="360"/>
              </w:tabs>
              <w:jc w:val="center"/>
              <w:rPr>
                <w:rFonts w:ascii="Times New Roman" w:hAnsi="Times New Roman" w:cs="Times New Roman"/>
                <w:szCs w:val="22"/>
              </w:rPr>
            </w:pPr>
            <w:r>
              <w:rPr>
                <w:rFonts w:ascii="Times New Roman" w:hAnsi="Times New Roman" w:cs="Times New Roman"/>
                <w:szCs w:val="22"/>
              </w:rPr>
              <w:t>7 MW</w:t>
            </w:r>
          </w:p>
          <w:p w:rsidR="00F41C62" w:rsidRPr="00806530" w:rsidRDefault="00F41C62" w:rsidP="00D67C3A">
            <w:pPr>
              <w:tabs>
                <w:tab w:val="left" w:pos="360"/>
              </w:tabs>
              <w:jc w:val="center"/>
              <w:rPr>
                <w:rFonts w:ascii="Times New Roman" w:hAnsi="Times New Roman" w:cs="Times New Roman"/>
                <w:szCs w:val="22"/>
              </w:rPr>
            </w:pPr>
            <w:r>
              <w:rPr>
                <w:rFonts w:ascii="Times New Roman" w:hAnsi="Times New Roman" w:cs="Times New Roman"/>
                <w:szCs w:val="22"/>
              </w:rPr>
              <w:lastRenderedPageBreak/>
              <w:t>Air temperature dependent</w:t>
            </w:r>
          </w:p>
        </w:tc>
      </w:tr>
    </w:tbl>
    <w:p w:rsidR="00E233AA" w:rsidRPr="004143BE" w:rsidRDefault="00E233AA" w:rsidP="001D2841">
      <w:pPr>
        <w:pStyle w:val="Heading2"/>
        <w:rPr>
          <w:rFonts w:ascii="Times New Roman" w:hAnsi="Times New Roman" w:cs="Times New Roman"/>
          <w:szCs w:val="22"/>
        </w:rPr>
      </w:pPr>
      <w:r w:rsidRPr="004143BE">
        <w:rPr>
          <w:rFonts w:ascii="Times New Roman" w:hAnsi="Times New Roman" w:cs="Times New Roman"/>
          <w:szCs w:val="22"/>
        </w:rPr>
        <w:lastRenderedPageBreak/>
        <w:t>E</w:t>
      </w:r>
      <w:r w:rsidR="004143BE">
        <w:rPr>
          <w:rFonts w:ascii="Times New Roman" w:hAnsi="Times New Roman" w:cs="Times New Roman"/>
          <w:szCs w:val="22"/>
        </w:rPr>
        <w:t>lectrical Distribution System</w:t>
      </w:r>
      <w:r w:rsidR="00AF5586">
        <w:rPr>
          <w:rFonts w:ascii="Times New Roman" w:hAnsi="Times New Roman" w:cs="Times New Roman"/>
          <w:szCs w:val="22"/>
        </w:rPr>
        <w:t xml:space="preserve"> -</w:t>
      </w:r>
      <w:r w:rsidR="004143BE">
        <w:rPr>
          <w:rFonts w:ascii="Times New Roman" w:hAnsi="Times New Roman" w:cs="Times New Roman"/>
          <w:szCs w:val="22"/>
        </w:rPr>
        <w:t xml:space="preserve"> </w:t>
      </w:r>
      <w:r w:rsidR="00AF5586">
        <w:rPr>
          <w:rFonts w:ascii="Times New Roman" w:hAnsi="Times New Roman" w:cs="Times New Roman"/>
          <w:szCs w:val="22"/>
        </w:rPr>
        <w:t>Normal Power:</w:t>
      </w:r>
    </w:p>
    <w:p w:rsidR="008620CF" w:rsidRDefault="00E233AA" w:rsidP="00E233AA">
      <w:pPr>
        <w:tabs>
          <w:tab w:val="left" w:pos="360"/>
        </w:tabs>
        <w:rPr>
          <w:rFonts w:ascii="Times New Roman" w:hAnsi="Times New Roman" w:cs="Times New Roman"/>
          <w:szCs w:val="22"/>
        </w:rPr>
      </w:pPr>
      <w:r w:rsidRPr="004143BE">
        <w:rPr>
          <w:rFonts w:ascii="Times New Roman" w:hAnsi="Times New Roman" w:cs="Times New Roman"/>
          <w:szCs w:val="22"/>
        </w:rPr>
        <w:t xml:space="preserve">Electricity is distributed </w:t>
      </w:r>
      <w:r w:rsidR="00AF5586">
        <w:rPr>
          <w:rFonts w:ascii="Times New Roman" w:hAnsi="Times New Roman" w:cs="Times New Roman"/>
          <w:szCs w:val="22"/>
        </w:rPr>
        <w:t>thru ought</w:t>
      </w:r>
      <w:r w:rsidRPr="004143BE">
        <w:rPr>
          <w:rFonts w:ascii="Times New Roman" w:hAnsi="Times New Roman" w:cs="Times New Roman"/>
          <w:szCs w:val="22"/>
        </w:rPr>
        <w:t xml:space="preserve"> campus at 12,470 volts</w:t>
      </w:r>
      <w:r w:rsidR="00AF5586">
        <w:rPr>
          <w:rFonts w:ascii="Times New Roman" w:hAnsi="Times New Roman" w:cs="Times New Roman"/>
          <w:szCs w:val="22"/>
        </w:rPr>
        <w:t xml:space="preserve">. </w:t>
      </w:r>
      <w:r w:rsidRPr="004143BE">
        <w:rPr>
          <w:rFonts w:ascii="Times New Roman" w:hAnsi="Times New Roman" w:cs="Times New Roman"/>
          <w:szCs w:val="22"/>
        </w:rPr>
        <w:t xml:space="preserve"> </w:t>
      </w:r>
      <w:r w:rsidR="00092F00">
        <w:rPr>
          <w:rFonts w:ascii="Times New Roman" w:hAnsi="Times New Roman" w:cs="Times New Roman"/>
          <w:szCs w:val="22"/>
        </w:rPr>
        <w:t xml:space="preserve"> </w:t>
      </w:r>
      <w:r w:rsidR="00AF5586">
        <w:rPr>
          <w:rFonts w:ascii="Times New Roman" w:hAnsi="Times New Roman" w:cs="Times New Roman"/>
          <w:szCs w:val="22"/>
        </w:rPr>
        <w:t>15</w:t>
      </w:r>
      <w:r w:rsidR="00921A12">
        <w:rPr>
          <w:rFonts w:ascii="Times New Roman" w:hAnsi="Times New Roman" w:cs="Times New Roman"/>
          <w:szCs w:val="22"/>
        </w:rPr>
        <w:t>m</w:t>
      </w:r>
      <w:r w:rsidRPr="004143BE">
        <w:rPr>
          <w:rFonts w:ascii="Times New Roman" w:hAnsi="Times New Roman" w:cs="Times New Roman"/>
          <w:szCs w:val="22"/>
        </w:rPr>
        <w:t>W of installed transform</w:t>
      </w:r>
      <w:r w:rsidR="00AF5586">
        <w:rPr>
          <w:rFonts w:ascii="Times New Roman" w:hAnsi="Times New Roman" w:cs="Times New Roman"/>
          <w:szCs w:val="22"/>
        </w:rPr>
        <w:t>ation</w:t>
      </w:r>
      <w:r w:rsidRPr="004143BE">
        <w:rPr>
          <w:rFonts w:ascii="Times New Roman" w:hAnsi="Times New Roman" w:cs="Times New Roman"/>
          <w:szCs w:val="22"/>
        </w:rPr>
        <w:t xml:space="preserve"> reduce</w:t>
      </w:r>
      <w:r w:rsidR="00AF5586">
        <w:rPr>
          <w:rFonts w:ascii="Times New Roman" w:hAnsi="Times New Roman" w:cs="Times New Roman"/>
          <w:szCs w:val="22"/>
        </w:rPr>
        <w:t>s</w:t>
      </w:r>
      <w:r w:rsidRPr="004143BE">
        <w:rPr>
          <w:rFonts w:ascii="Times New Roman" w:hAnsi="Times New Roman" w:cs="Times New Roman"/>
          <w:szCs w:val="22"/>
        </w:rPr>
        <w:t xml:space="preserve"> the 12,470 volts to 4,160 volts for </w:t>
      </w:r>
      <w:r w:rsidR="00AF5586">
        <w:rPr>
          <w:rFonts w:ascii="Times New Roman" w:hAnsi="Times New Roman" w:cs="Times New Roman"/>
          <w:szCs w:val="22"/>
        </w:rPr>
        <w:t>an older part of the campus</w:t>
      </w:r>
      <w:r w:rsidRPr="004143BE">
        <w:rPr>
          <w:rFonts w:ascii="Times New Roman" w:hAnsi="Times New Roman" w:cs="Times New Roman"/>
          <w:szCs w:val="22"/>
        </w:rPr>
        <w:t>.  All new facilities as well as</w:t>
      </w:r>
      <w:r w:rsidR="00AF5586">
        <w:rPr>
          <w:rFonts w:ascii="Times New Roman" w:hAnsi="Times New Roman" w:cs="Times New Roman"/>
          <w:szCs w:val="22"/>
        </w:rPr>
        <w:t xml:space="preserve"> newly</w:t>
      </w:r>
      <w:r w:rsidRPr="004143BE">
        <w:rPr>
          <w:rFonts w:ascii="Times New Roman" w:hAnsi="Times New Roman" w:cs="Times New Roman"/>
          <w:szCs w:val="22"/>
        </w:rPr>
        <w:t xml:space="preserve"> renovated facilities are served from the 12,470 volt distribution system.  The steam turbines at the West Campus Steam Plant generate power at </w:t>
      </w:r>
      <w:r w:rsidR="00AF5586">
        <w:rPr>
          <w:rFonts w:ascii="Times New Roman" w:hAnsi="Times New Roman" w:cs="Times New Roman"/>
          <w:szCs w:val="22"/>
        </w:rPr>
        <w:t>12,47</w:t>
      </w:r>
      <w:r w:rsidRPr="004143BE">
        <w:rPr>
          <w:rFonts w:ascii="Times New Roman" w:hAnsi="Times New Roman" w:cs="Times New Roman"/>
          <w:szCs w:val="22"/>
        </w:rPr>
        <w:t xml:space="preserve">0 volts and operate in parallel with the utility power or in island mode </w:t>
      </w:r>
      <w:r w:rsidR="00AF5586">
        <w:rPr>
          <w:rFonts w:ascii="Times New Roman" w:hAnsi="Times New Roman" w:cs="Times New Roman"/>
          <w:szCs w:val="22"/>
        </w:rPr>
        <w:t xml:space="preserve">in an emergency </w:t>
      </w:r>
      <w:r w:rsidRPr="004143BE">
        <w:rPr>
          <w:rFonts w:ascii="Times New Roman" w:hAnsi="Times New Roman" w:cs="Times New Roman"/>
          <w:szCs w:val="22"/>
        </w:rPr>
        <w:t xml:space="preserve">if utility power is not </w:t>
      </w:r>
      <w:r w:rsidR="00AF5586">
        <w:rPr>
          <w:rFonts w:ascii="Times New Roman" w:hAnsi="Times New Roman" w:cs="Times New Roman"/>
          <w:szCs w:val="22"/>
        </w:rPr>
        <w:t>available</w:t>
      </w:r>
      <w:r w:rsidR="00892E54">
        <w:rPr>
          <w:rFonts w:ascii="Times New Roman" w:hAnsi="Times New Roman" w:cs="Times New Roman"/>
          <w:szCs w:val="22"/>
        </w:rPr>
        <w:t>.</w:t>
      </w:r>
      <w:r w:rsidR="00921A12">
        <w:rPr>
          <w:rFonts w:ascii="Times New Roman" w:hAnsi="Times New Roman" w:cs="Times New Roman"/>
          <w:szCs w:val="22"/>
        </w:rPr>
        <w:t xml:space="preserve">  The combustion turbine generator is located at the East Campus Steam Plant.  The combustion turbine can also operate in island mode if necessary.</w:t>
      </w:r>
    </w:p>
    <w:p w:rsidR="00892E54" w:rsidRDefault="00892E54" w:rsidP="00E233AA">
      <w:pPr>
        <w:tabs>
          <w:tab w:val="left" w:pos="360"/>
        </w:tabs>
        <w:rPr>
          <w:rFonts w:ascii="Times New Roman" w:hAnsi="Times New Roman" w:cs="Times New Roman"/>
          <w:szCs w:val="22"/>
        </w:rPr>
      </w:pPr>
    </w:p>
    <w:p w:rsidR="00AF5586" w:rsidRDefault="00AF5586" w:rsidP="00892E54">
      <w:pPr>
        <w:pStyle w:val="Heading2"/>
        <w:rPr>
          <w:rFonts w:ascii="Times New Roman" w:hAnsi="Times New Roman" w:cs="Times New Roman"/>
          <w:szCs w:val="22"/>
        </w:rPr>
      </w:pPr>
      <w:r w:rsidRPr="004143BE">
        <w:rPr>
          <w:rFonts w:ascii="Times New Roman" w:hAnsi="Times New Roman" w:cs="Times New Roman"/>
          <w:szCs w:val="22"/>
        </w:rPr>
        <w:t>E</w:t>
      </w:r>
      <w:r>
        <w:rPr>
          <w:rFonts w:ascii="Times New Roman" w:hAnsi="Times New Roman" w:cs="Times New Roman"/>
          <w:szCs w:val="22"/>
        </w:rPr>
        <w:t>lectrical Distribution System - Emergency Power:</w:t>
      </w:r>
    </w:p>
    <w:p w:rsidR="00AF5586" w:rsidRDefault="00AF5586" w:rsidP="00E233AA">
      <w:pPr>
        <w:tabs>
          <w:tab w:val="left" w:pos="360"/>
        </w:tabs>
        <w:rPr>
          <w:rFonts w:ascii="Times New Roman" w:hAnsi="Times New Roman" w:cs="Times New Roman"/>
          <w:szCs w:val="22"/>
        </w:rPr>
      </w:pPr>
      <w:r w:rsidRPr="004143BE">
        <w:rPr>
          <w:rFonts w:ascii="Times New Roman" w:hAnsi="Times New Roman" w:cs="Times New Roman"/>
          <w:szCs w:val="22"/>
        </w:rPr>
        <w:t>The emergency power is distributed at 4,160 volts to</w:t>
      </w:r>
      <w:r w:rsidR="00892E54">
        <w:rPr>
          <w:rFonts w:ascii="Times New Roman" w:hAnsi="Times New Roman" w:cs="Times New Roman"/>
          <w:szCs w:val="22"/>
        </w:rPr>
        <w:t xml:space="preserve"> a significant</w:t>
      </w:r>
      <w:r w:rsidRPr="004143BE">
        <w:rPr>
          <w:rFonts w:ascii="Times New Roman" w:hAnsi="Times New Roman" w:cs="Times New Roman"/>
          <w:szCs w:val="22"/>
        </w:rPr>
        <w:t xml:space="preserve"> number of </w:t>
      </w:r>
      <w:r w:rsidR="00921A12">
        <w:rPr>
          <w:rFonts w:ascii="Times New Roman" w:hAnsi="Times New Roman" w:cs="Times New Roman"/>
          <w:szCs w:val="22"/>
        </w:rPr>
        <w:t xml:space="preserve">campus </w:t>
      </w:r>
      <w:r w:rsidRPr="004143BE">
        <w:rPr>
          <w:rFonts w:ascii="Times New Roman" w:hAnsi="Times New Roman" w:cs="Times New Roman"/>
          <w:szCs w:val="22"/>
        </w:rPr>
        <w:t>facilities.</w:t>
      </w:r>
    </w:p>
    <w:p w:rsidR="001A3F8B" w:rsidRDefault="00E233AA" w:rsidP="00E233AA">
      <w:pPr>
        <w:tabs>
          <w:tab w:val="left" w:pos="360"/>
        </w:tabs>
        <w:rPr>
          <w:rFonts w:ascii="Times New Roman" w:hAnsi="Times New Roman" w:cs="Times New Roman"/>
          <w:szCs w:val="22"/>
        </w:rPr>
      </w:pPr>
      <w:r w:rsidRPr="004143BE">
        <w:rPr>
          <w:rFonts w:ascii="Times New Roman" w:hAnsi="Times New Roman" w:cs="Times New Roman"/>
          <w:szCs w:val="22"/>
        </w:rPr>
        <w:t xml:space="preserve">Automatic transfer switches at each building sense </w:t>
      </w:r>
      <w:r w:rsidR="00892E54">
        <w:rPr>
          <w:rFonts w:ascii="Times New Roman" w:hAnsi="Times New Roman" w:cs="Times New Roman"/>
          <w:szCs w:val="22"/>
        </w:rPr>
        <w:t xml:space="preserve">loss of </w:t>
      </w:r>
      <w:r w:rsidRPr="004143BE">
        <w:rPr>
          <w:rFonts w:ascii="Times New Roman" w:hAnsi="Times New Roman" w:cs="Times New Roman"/>
          <w:szCs w:val="22"/>
        </w:rPr>
        <w:t xml:space="preserve">normal power and transfer the building load </w:t>
      </w:r>
      <w:r w:rsidR="00892E54">
        <w:rPr>
          <w:rFonts w:ascii="Times New Roman" w:hAnsi="Times New Roman" w:cs="Times New Roman"/>
          <w:szCs w:val="22"/>
        </w:rPr>
        <w:t>life</w:t>
      </w:r>
      <w:r w:rsidR="00921A12">
        <w:rPr>
          <w:rFonts w:ascii="Times New Roman" w:hAnsi="Times New Roman" w:cs="Times New Roman"/>
          <w:szCs w:val="22"/>
        </w:rPr>
        <w:t>-</w:t>
      </w:r>
      <w:r w:rsidR="00892E54">
        <w:rPr>
          <w:rFonts w:ascii="Times New Roman" w:hAnsi="Times New Roman" w:cs="Times New Roman"/>
          <w:szCs w:val="22"/>
        </w:rPr>
        <w:t>safety load to the emergency system.</w:t>
      </w:r>
      <w:r w:rsidR="00921A12">
        <w:rPr>
          <w:rFonts w:ascii="Times New Roman" w:hAnsi="Times New Roman" w:cs="Times New Roman"/>
          <w:szCs w:val="22"/>
        </w:rPr>
        <w:t xml:space="preserve">  The emergency systems are served from two 2,000 kW diesel generators.</w:t>
      </w:r>
    </w:p>
    <w:p w:rsidR="00892E54" w:rsidRDefault="00E233AA" w:rsidP="00E233AA">
      <w:pPr>
        <w:tabs>
          <w:tab w:val="left" w:pos="360"/>
        </w:tabs>
        <w:rPr>
          <w:rFonts w:ascii="Times New Roman" w:hAnsi="Times New Roman" w:cs="Times New Roman"/>
          <w:szCs w:val="22"/>
        </w:rPr>
      </w:pPr>
      <w:r w:rsidRPr="004143BE">
        <w:rPr>
          <w:rFonts w:ascii="Times New Roman" w:hAnsi="Times New Roman" w:cs="Times New Roman"/>
          <w:szCs w:val="22"/>
        </w:rPr>
        <w:t xml:space="preserve">Some buildings have a traditional emergency generator in lieu of a connection to the campus emergency circuit. </w:t>
      </w:r>
      <w:r w:rsidR="00982828">
        <w:rPr>
          <w:rFonts w:ascii="Times New Roman" w:hAnsi="Times New Roman" w:cs="Times New Roman"/>
          <w:szCs w:val="22"/>
        </w:rPr>
        <w:t xml:space="preserve"> </w:t>
      </w:r>
    </w:p>
    <w:p w:rsidR="00AD78A0" w:rsidRDefault="00892E54" w:rsidP="00E233AA">
      <w:pPr>
        <w:tabs>
          <w:tab w:val="left" w:pos="360"/>
        </w:tabs>
        <w:rPr>
          <w:rFonts w:ascii="Times New Roman" w:hAnsi="Times New Roman" w:cs="Times New Roman"/>
          <w:szCs w:val="22"/>
        </w:rPr>
      </w:pPr>
      <w:r>
        <w:rPr>
          <w:rFonts w:ascii="Times New Roman" w:hAnsi="Times New Roman" w:cs="Times New Roman"/>
          <w:szCs w:val="22"/>
        </w:rPr>
        <w:t xml:space="preserve">A second circuit, similar to the emergency system, </w:t>
      </w:r>
      <w:r w:rsidR="00B12BE1">
        <w:rPr>
          <w:rFonts w:ascii="Times New Roman" w:hAnsi="Times New Roman" w:cs="Times New Roman"/>
          <w:szCs w:val="22"/>
        </w:rPr>
        <w:t xml:space="preserve">provides power to the standby </w:t>
      </w:r>
      <w:r w:rsidR="00921A12">
        <w:rPr>
          <w:rFonts w:ascii="Times New Roman" w:hAnsi="Times New Roman" w:cs="Times New Roman"/>
          <w:szCs w:val="22"/>
        </w:rPr>
        <w:t>circuit</w:t>
      </w:r>
      <w:r w:rsidR="00B12BE1">
        <w:rPr>
          <w:rFonts w:ascii="Times New Roman" w:hAnsi="Times New Roman" w:cs="Times New Roman"/>
          <w:szCs w:val="22"/>
        </w:rPr>
        <w:t xml:space="preserve"> on campus.  </w:t>
      </w:r>
      <w:r w:rsidR="00921A12">
        <w:rPr>
          <w:rFonts w:ascii="Times New Roman" w:hAnsi="Times New Roman" w:cs="Times New Roman"/>
          <w:szCs w:val="22"/>
        </w:rPr>
        <w:t>That</w:t>
      </w:r>
      <w:r w:rsidR="00B12BE1">
        <w:rPr>
          <w:rFonts w:ascii="Times New Roman" w:hAnsi="Times New Roman" w:cs="Times New Roman"/>
          <w:szCs w:val="22"/>
        </w:rPr>
        <w:t xml:space="preserve"> </w:t>
      </w:r>
      <w:r w:rsidR="00921A12">
        <w:rPr>
          <w:rFonts w:ascii="Times New Roman" w:hAnsi="Times New Roman" w:cs="Times New Roman"/>
          <w:szCs w:val="22"/>
        </w:rPr>
        <w:t xml:space="preserve">circuit </w:t>
      </w:r>
      <w:r w:rsidR="00B12BE1">
        <w:rPr>
          <w:rFonts w:ascii="Times New Roman" w:hAnsi="Times New Roman" w:cs="Times New Roman"/>
          <w:szCs w:val="22"/>
        </w:rPr>
        <w:t>serves critical research and legally required non</w:t>
      </w:r>
      <w:r w:rsidR="00921A12">
        <w:rPr>
          <w:rFonts w:ascii="Times New Roman" w:hAnsi="Times New Roman" w:cs="Times New Roman"/>
          <w:szCs w:val="22"/>
        </w:rPr>
        <w:t>-</w:t>
      </w:r>
      <w:r w:rsidR="00B12BE1">
        <w:rPr>
          <w:rFonts w:ascii="Times New Roman" w:hAnsi="Times New Roman" w:cs="Times New Roman"/>
          <w:szCs w:val="22"/>
        </w:rPr>
        <w:t>life safety backup power via transfer switching in buildings.</w:t>
      </w:r>
    </w:p>
    <w:p w:rsidR="00D67C3A" w:rsidRDefault="00D67C3A">
      <w:pPr>
        <w:autoSpaceDE w:val="0"/>
        <w:autoSpaceDN w:val="0"/>
        <w:adjustRightInd w:val="0"/>
        <w:jc w:val="both"/>
        <w:rPr>
          <w:rFonts w:ascii="Times New Roman" w:eastAsia="Arial Unicode MS" w:hAnsi="Times New Roman" w:cs="Times New Roman"/>
          <w:szCs w:val="24"/>
        </w:rPr>
      </w:pPr>
    </w:p>
    <w:p w:rsidR="004143BE" w:rsidRPr="004143BE"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Chilled Water System:</w:t>
      </w:r>
    </w:p>
    <w:p w:rsidR="004143BE" w:rsidRDefault="004143BE" w:rsidP="004143BE">
      <w:pPr>
        <w:tabs>
          <w:tab w:val="left" w:pos="360"/>
        </w:tabs>
        <w:rPr>
          <w:rFonts w:ascii="Times New Roman" w:hAnsi="Times New Roman" w:cs="Times New Roman"/>
          <w:szCs w:val="22"/>
        </w:rPr>
      </w:pPr>
      <w:r w:rsidRPr="004143BE">
        <w:rPr>
          <w:rFonts w:ascii="Times New Roman" w:hAnsi="Times New Roman" w:cs="Times New Roman"/>
          <w:szCs w:val="22"/>
        </w:rPr>
        <w:t>A campus chilled water distribution system is relatively new compared with the other utility systems.  The system has three chilled water production facilities connected to the distribution loop.  The total system capacity when completed will be approximately 40,000 tons and will include an East Campus Chiller Plant, which is not yet into design.</w:t>
      </w:r>
      <w:r w:rsidR="004B7FDE">
        <w:rPr>
          <w:rFonts w:ascii="Times New Roman" w:hAnsi="Times New Roman" w:cs="Times New Roman"/>
          <w:szCs w:val="22"/>
        </w:rPr>
        <w:t xml:space="preserve">  </w:t>
      </w:r>
      <w:r w:rsidRPr="004143BE">
        <w:rPr>
          <w:rFonts w:ascii="Times New Roman" w:hAnsi="Times New Roman" w:cs="Times New Roman"/>
          <w:szCs w:val="22"/>
        </w:rPr>
        <w:t xml:space="preserve">Many of the existing buildings still have their own chillers installed.  An eventual connection to the campus distribution system will be made as selected building chiller plants are retired.  There are approximately 135 air or water cooled chillers installed and maintained at University Park for process and air conditioning purposes ranging in size from a few tons to 1000 tons.  These chillers represent approximately 25,000 tons of installed capacity.  A second expansion of the North Campus Chiller Plant </w:t>
      </w:r>
      <w:r w:rsidR="008255AC">
        <w:rPr>
          <w:rFonts w:ascii="Times New Roman" w:hAnsi="Times New Roman" w:cs="Times New Roman"/>
          <w:szCs w:val="22"/>
        </w:rPr>
        <w:t>was</w:t>
      </w:r>
      <w:r w:rsidR="00F46AE5">
        <w:rPr>
          <w:rFonts w:ascii="Times New Roman" w:hAnsi="Times New Roman" w:cs="Times New Roman"/>
          <w:szCs w:val="22"/>
        </w:rPr>
        <w:t xml:space="preserve"> completed </w:t>
      </w:r>
      <w:r w:rsidR="008255AC">
        <w:rPr>
          <w:rFonts w:ascii="Times New Roman" w:hAnsi="Times New Roman" w:cs="Times New Roman"/>
          <w:szCs w:val="22"/>
        </w:rPr>
        <w:t xml:space="preserve">in 2011 </w:t>
      </w:r>
      <w:r w:rsidRPr="004143BE">
        <w:rPr>
          <w:rFonts w:ascii="Times New Roman" w:hAnsi="Times New Roman" w:cs="Times New Roman"/>
          <w:szCs w:val="22"/>
        </w:rPr>
        <w:t xml:space="preserve">to bring the total number of chillers in the North Plant to 6.  </w:t>
      </w:r>
      <w:r w:rsidR="008255AC">
        <w:rPr>
          <w:rFonts w:ascii="Times New Roman" w:hAnsi="Times New Roman" w:cs="Times New Roman"/>
          <w:szCs w:val="22"/>
        </w:rPr>
        <w:t>The second phase of expansions &amp; modifications</w:t>
      </w:r>
      <w:r w:rsidRPr="004143BE">
        <w:rPr>
          <w:rFonts w:ascii="Times New Roman" w:hAnsi="Times New Roman" w:cs="Times New Roman"/>
          <w:szCs w:val="22"/>
        </w:rPr>
        <w:t xml:space="preserve"> to the West Campus Chiller Plant </w:t>
      </w:r>
      <w:r w:rsidR="008255AC">
        <w:rPr>
          <w:rFonts w:ascii="Times New Roman" w:hAnsi="Times New Roman" w:cs="Times New Roman"/>
          <w:szCs w:val="22"/>
        </w:rPr>
        <w:t xml:space="preserve">were recently </w:t>
      </w:r>
      <w:r w:rsidR="008255AC" w:rsidRPr="001B70C3">
        <w:rPr>
          <w:rFonts w:ascii="Times New Roman" w:hAnsi="Times New Roman" w:cs="Times New Roman"/>
          <w:szCs w:val="22"/>
        </w:rPr>
        <w:t>completed, which added a single, 3000 ton</w:t>
      </w:r>
      <w:r w:rsidR="008255AC">
        <w:rPr>
          <w:rFonts w:ascii="Times New Roman" w:hAnsi="Times New Roman" w:cs="Times New Roman"/>
          <w:szCs w:val="22"/>
        </w:rPr>
        <w:t xml:space="preserve"> chiller</w:t>
      </w:r>
      <w:r w:rsidR="00415BB8">
        <w:rPr>
          <w:rFonts w:ascii="Times New Roman" w:hAnsi="Times New Roman" w:cs="Times New Roman"/>
          <w:szCs w:val="22"/>
        </w:rPr>
        <w:t>.</w:t>
      </w:r>
    </w:p>
    <w:p w:rsidR="00E500B4" w:rsidRPr="001A3F8B" w:rsidRDefault="00E500B4" w:rsidP="00E500B4">
      <w:pPr>
        <w:pStyle w:val="InterofficeHeading"/>
        <w:tabs>
          <w:tab w:val="left" w:pos="360"/>
          <w:tab w:val="right" w:pos="9360"/>
          <w:tab w:val="left" w:pos="9450"/>
          <w:tab w:val="left" w:pos="10080"/>
        </w:tabs>
        <w:jc w:val="both"/>
        <w:rPr>
          <w:rFonts w:ascii="Times New Roman" w:hAnsi="Times New Roman"/>
          <w:b/>
          <w:bCs/>
          <w:sz w:val="22"/>
          <w:szCs w:val="22"/>
        </w:rPr>
      </w:pPr>
      <w:r w:rsidRPr="001A3F8B">
        <w:rPr>
          <w:rFonts w:ascii="Times New Roman" w:hAnsi="Times New Roman"/>
          <w:sz w:val="22"/>
          <w:szCs w:val="22"/>
        </w:rPr>
        <w:t xml:space="preserve">Peak </w:t>
      </w:r>
      <w:r>
        <w:rPr>
          <w:rFonts w:ascii="Times New Roman" w:hAnsi="Times New Roman"/>
          <w:sz w:val="22"/>
          <w:szCs w:val="22"/>
        </w:rPr>
        <w:t>central chilled water l</w:t>
      </w:r>
      <w:r w:rsidRPr="001A3F8B">
        <w:rPr>
          <w:rFonts w:ascii="Times New Roman" w:hAnsi="Times New Roman"/>
          <w:sz w:val="22"/>
          <w:szCs w:val="22"/>
        </w:rPr>
        <w:t xml:space="preserve">oad served during </w:t>
      </w:r>
      <w:r w:rsidRPr="00854281">
        <w:rPr>
          <w:rFonts w:ascii="Times New Roman" w:hAnsi="Times New Roman"/>
          <w:sz w:val="22"/>
          <w:szCs w:val="22"/>
        </w:rPr>
        <w:t>FY1</w:t>
      </w:r>
      <w:r w:rsidR="008255AC">
        <w:rPr>
          <w:rFonts w:ascii="Times New Roman" w:hAnsi="Times New Roman"/>
          <w:sz w:val="22"/>
          <w:szCs w:val="22"/>
        </w:rPr>
        <w:t>3</w:t>
      </w:r>
      <w:r w:rsidRPr="00854281">
        <w:rPr>
          <w:rFonts w:ascii="Times New Roman" w:hAnsi="Times New Roman"/>
          <w:sz w:val="22"/>
          <w:szCs w:val="22"/>
        </w:rPr>
        <w:t>/1</w:t>
      </w:r>
      <w:r w:rsidR="008255AC">
        <w:rPr>
          <w:rFonts w:ascii="Times New Roman" w:hAnsi="Times New Roman"/>
          <w:sz w:val="22"/>
          <w:szCs w:val="22"/>
        </w:rPr>
        <w:t>4</w:t>
      </w:r>
      <w:r w:rsidRPr="001A3F8B">
        <w:rPr>
          <w:rFonts w:ascii="Times New Roman" w:hAnsi="Times New Roman"/>
          <w:sz w:val="22"/>
          <w:szCs w:val="22"/>
        </w:rPr>
        <w:t xml:space="preserve">:  </w:t>
      </w:r>
      <w:r w:rsidRPr="001A3F8B">
        <w:rPr>
          <w:rFonts w:ascii="Times New Roman" w:hAnsi="Times New Roman"/>
          <w:sz w:val="22"/>
          <w:szCs w:val="22"/>
          <w:u w:val="dotted"/>
        </w:rPr>
        <w:tab/>
        <w:t xml:space="preserve">   </w:t>
      </w:r>
      <w:r w:rsidRPr="001A3F8B">
        <w:rPr>
          <w:rFonts w:ascii="Times New Roman" w:hAnsi="Times New Roman"/>
          <w:color w:val="auto"/>
          <w:sz w:val="22"/>
          <w:szCs w:val="22"/>
          <w:u w:val="dotted"/>
        </w:rPr>
        <w:t xml:space="preserve"> </w:t>
      </w:r>
      <w:r>
        <w:rPr>
          <w:rFonts w:ascii="Times New Roman" w:hAnsi="Times New Roman"/>
          <w:color w:val="auto"/>
          <w:sz w:val="22"/>
          <w:szCs w:val="22"/>
          <w:u w:val="dotted"/>
        </w:rPr>
        <w:t xml:space="preserve">     </w:t>
      </w:r>
      <w:r w:rsidR="008255AC">
        <w:rPr>
          <w:rFonts w:ascii="Times New Roman" w:hAnsi="Times New Roman"/>
          <w:b/>
          <w:bCs/>
          <w:color w:val="auto"/>
          <w:sz w:val="22"/>
          <w:szCs w:val="22"/>
        </w:rPr>
        <w:t>13</w:t>
      </w:r>
      <w:r>
        <w:rPr>
          <w:rFonts w:ascii="Times New Roman" w:hAnsi="Times New Roman"/>
          <w:b/>
          <w:bCs/>
          <w:color w:val="auto"/>
          <w:sz w:val="22"/>
          <w:szCs w:val="22"/>
        </w:rPr>
        <w:t>,</w:t>
      </w:r>
      <w:r w:rsidR="008255AC">
        <w:rPr>
          <w:rFonts w:ascii="Times New Roman" w:hAnsi="Times New Roman"/>
          <w:b/>
          <w:bCs/>
          <w:color w:val="auto"/>
          <w:sz w:val="22"/>
          <w:szCs w:val="22"/>
        </w:rPr>
        <w:t>5</w:t>
      </w:r>
      <w:r w:rsidR="00415BB8">
        <w:rPr>
          <w:rFonts w:ascii="Times New Roman" w:hAnsi="Times New Roman"/>
          <w:b/>
          <w:bCs/>
          <w:color w:val="auto"/>
          <w:sz w:val="22"/>
          <w:szCs w:val="22"/>
        </w:rPr>
        <w:t>00</w:t>
      </w:r>
      <w:r w:rsidRPr="001A3F8B">
        <w:rPr>
          <w:rFonts w:ascii="Times New Roman" w:hAnsi="Times New Roman"/>
          <w:b/>
          <w:bCs/>
          <w:color w:val="auto"/>
          <w:sz w:val="22"/>
          <w:szCs w:val="22"/>
        </w:rPr>
        <w:tab/>
      </w:r>
      <w:r>
        <w:rPr>
          <w:rFonts w:ascii="Times New Roman" w:hAnsi="Times New Roman"/>
          <w:b/>
          <w:bCs/>
          <w:color w:val="auto"/>
          <w:sz w:val="22"/>
          <w:szCs w:val="22"/>
        </w:rPr>
        <w:t xml:space="preserve">   tons</w:t>
      </w:r>
    </w:p>
    <w:p w:rsidR="00E500B4" w:rsidRPr="00E233AA" w:rsidRDefault="00E500B4" w:rsidP="00E500B4">
      <w:pPr>
        <w:pStyle w:val="InterofficeHeading"/>
        <w:tabs>
          <w:tab w:val="left" w:pos="360"/>
          <w:tab w:val="left" w:pos="9000"/>
        </w:tabs>
        <w:rPr>
          <w:rFonts w:ascii="Times New Roman" w:hAnsi="Times New Roman"/>
          <w:b/>
          <w:bCs/>
          <w:sz w:val="22"/>
          <w:szCs w:val="22"/>
        </w:rPr>
      </w:pPr>
      <w:r w:rsidRPr="001A3F8B">
        <w:rPr>
          <w:rFonts w:ascii="Times New Roman" w:hAnsi="Times New Roman"/>
          <w:sz w:val="22"/>
          <w:szCs w:val="22"/>
        </w:rPr>
        <w:t xml:space="preserve">Peak </w:t>
      </w:r>
      <w:r>
        <w:rPr>
          <w:rFonts w:ascii="Times New Roman" w:hAnsi="Times New Roman"/>
          <w:sz w:val="22"/>
          <w:szCs w:val="22"/>
        </w:rPr>
        <w:t>central chilled water l</w:t>
      </w:r>
      <w:r w:rsidRPr="001A3F8B">
        <w:rPr>
          <w:rFonts w:ascii="Times New Roman" w:hAnsi="Times New Roman"/>
          <w:sz w:val="22"/>
          <w:szCs w:val="22"/>
        </w:rPr>
        <w:t xml:space="preserve">oad during </w:t>
      </w:r>
      <w:r w:rsidRPr="00854281">
        <w:rPr>
          <w:rFonts w:ascii="Times New Roman" w:hAnsi="Times New Roman"/>
          <w:sz w:val="22"/>
          <w:szCs w:val="22"/>
        </w:rPr>
        <w:t>FY1</w:t>
      </w:r>
      <w:r w:rsidR="008255AC">
        <w:rPr>
          <w:rFonts w:ascii="Times New Roman" w:hAnsi="Times New Roman"/>
          <w:sz w:val="22"/>
          <w:szCs w:val="22"/>
        </w:rPr>
        <w:t>3</w:t>
      </w:r>
      <w:r w:rsidRPr="00854281">
        <w:rPr>
          <w:rFonts w:ascii="Times New Roman" w:hAnsi="Times New Roman"/>
          <w:sz w:val="22"/>
          <w:szCs w:val="22"/>
        </w:rPr>
        <w:t>/1</w:t>
      </w:r>
      <w:r w:rsidR="008255AC">
        <w:rPr>
          <w:rFonts w:ascii="Times New Roman" w:hAnsi="Times New Roman"/>
          <w:sz w:val="22"/>
          <w:szCs w:val="22"/>
        </w:rPr>
        <w:t>4</w:t>
      </w:r>
      <w:r w:rsidRPr="00854281">
        <w:rPr>
          <w:rFonts w:ascii="Times New Roman" w:hAnsi="Times New Roman"/>
          <w:sz w:val="22"/>
          <w:szCs w:val="22"/>
        </w:rPr>
        <w:t xml:space="preserve"> </w:t>
      </w:r>
      <w:r w:rsidRPr="001A3F8B">
        <w:rPr>
          <w:rFonts w:ascii="Times New Roman" w:hAnsi="Times New Roman"/>
          <w:sz w:val="22"/>
          <w:szCs w:val="22"/>
        </w:rPr>
        <w:t>occurred on:</w:t>
      </w:r>
      <w:r w:rsidRPr="001A3F8B">
        <w:rPr>
          <w:rFonts w:ascii="Times New Roman" w:hAnsi="Times New Roman"/>
          <w:sz w:val="22"/>
          <w:szCs w:val="22"/>
          <w:u w:val="dotted"/>
        </w:rPr>
        <w:tab/>
      </w:r>
      <w:r w:rsidRPr="001A3F8B">
        <w:rPr>
          <w:rFonts w:ascii="Times New Roman" w:hAnsi="Times New Roman"/>
          <w:color w:val="FF0000"/>
          <w:sz w:val="22"/>
          <w:szCs w:val="22"/>
          <w:u w:val="dotted"/>
        </w:rPr>
        <w:t xml:space="preserve"> </w:t>
      </w:r>
      <w:r>
        <w:rPr>
          <w:rFonts w:ascii="Times New Roman" w:hAnsi="Times New Roman"/>
          <w:b/>
          <w:bCs/>
          <w:color w:val="auto"/>
          <w:sz w:val="22"/>
          <w:szCs w:val="22"/>
        </w:rPr>
        <w:t>07/</w:t>
      </w:r>
      <w:r w:rsidR="00415BB8">
        <w:rPr>
          <w:rFonts w:ascii="Times New Roman" w:hAnsi="Times New Roman"/>
          <w:b/>
          <w:bCs/>
          <w:color w:val="auto"/>
          <w:sz w:val="22"/>
          <w:szCs w:val="22"/>
        </w:rPr>
        <w:t>18</w:t>
      </w:r>
      <w:r w:rsidRPr="001A3F8B">
        <w:rPr>
          <w:rFonts w:ascii="Times New Roman" w:hAnsi="Times New Roman"/>
          <w:b/>
          <w:bCs/>
          <w:color w:val="auto"/>
          <w:sz w:val="22"/>
          <w:szCs w:val="22"/>
        </w:rPr>
        <w:t>/20</w:t>
      </w:r>
      <w:r>
        <w:rPr>
          <w:rFonts w:ascii="Times New Roman" w:hAnsi="Times New Roman"/>
          <w:b/>
          <w:bCs/>
          <w:color w:val="auto"/>
          <w:sz w:val="22"/>
          <w:szCs w:val="22"/>
        </w:rPr>
        <w:t>1</w:t>
      </w:r>
      <w:r w:rsidR="008255AC">
        <w:rPr>
          <w:rFonts w:ascii="Times New Roman" w:hAnsi="Times New Roman"/>
          <w:b/>
          <w:bCs/>
          <w:color w:val="auto"/>
          <w:sz w:val="22"/>
          <w:szCs w:val="22"/>
        </w:rPr>
        <w:t>3</w:t>
      </w:r>
    </w:p>
    <w:p w:rsidR="00E500B4" w:rsidRPr="00E233AA" w:rsidRDefault="00E500B4" w:rsidP="00E500B4">
      <w:pPr>
        <w:pStyle w:val="InterofficeHeading"/>
        <w:tabs>
          <w:tab w:val="left" w:pos="360"/>
          <w:tab w:val="right" w:pos="10080"/>
        </w:tabs>
        <w:jc w:val="both"/>
        <w:rPr>
          <w:rFonts w:ascii="Times New Roman" w:hAnsi="Times New Roman"/>
          <w:b/>
          <w:bCs/>
          <w:sz w:val="22"/>
          <w:szCs w:val="22"/>
        </w:rPr>
      </w:pPr>
      <w:r>
        <w:rPr>
          <w:rFonts w:ascii="Times New Roman" w:hAnsi="Times New Roman"/>
          <w:sz w:val="22"/>
          <w:szCs w:val="22"/>
        </w:rPr>
        <w:t>Total central chilled water l</w:t>
      </w:r>
      <w:r w:rsidRPr="001A3F8B">
        <w:rPr>
          <w:rFonts w:ascii="Times New Roman" w:hAnsi="Times New Roman"/>
          <w:sz w:val="22"/>
          <w:szCs w:val="22"/>
        </w:rPr>
        <w:t>oad</w:t>
      </w:r>
      <w:r>
        <w:rPr>
          <w:rFonts w:ascii="Times New Roman" w:hAnsi="Times New Roman"/>
          <w:sz w:val="22"/>
          <w:szCs w:val="22"/>
        </w:rPr>
        <w:t xml:space="preserve"> production for </w:t>
      </w:r>
      <w:r w:rsidRPr="00854281">
        <w:rPr>
          <w:rFonts w:ascii="Times New Roman" w:hAnsi="Times New Roman"/>
          <w:sz w:val="22"/>
          <w:szCs w:val="22"/>
        </w:rPr>
        <w:t>FY1</w:t>
      </w:r>
      <w:r w:rsidR="001B70C3">
        <w:rPr>
          <w:rFonts w:ascii="Times New Roman" w:hAnsi="Times New Roman"/>
          <w:sz w:val="22"/>
          <w:szCs w:val="22"/>
        </w:rPr>
        <w:t>3</w:t>
      </w:r>
      <w:r w:rsidRPr="00854281">
        <w:rPr>
          <w:rFonts w:ascii="Times New Roman" w:hAnsi="Times New Roman"/>
          <w:sz w:val="22"/>
          <w:szCs w:val="22"/>
        </w:rPr>
        <w:t>/1</w:t>
      </w:r>
      <w:r w:rsidR="001B70C3">
        <w:rPr>
          <w:rFonts w:ascii="Times New Roman" w:hAnsi="Times New Roman"/>
          <w:sz w:val="22"/>
          <w:szCs w:val="22"/>
        </w:rPr>
        <w:t>4</w:t>
      </w:r>
      <w:r w:rsidRPr="00E233AA">
        <w:rPr>
          <w:rFonts w:ascii="Times New Roman" w:hAnsi="Times New Roman"/>
          <w:sz w:val="22"/>
          <w:szCs w:val="22"/>
        </w:rPr>
        <w:t>:</w:t>
      </w:r>
      <w:r w:rsidRPr="00E233AA">
        <w:rPr>
          <w:rFonts w:ascii="Times New Roman" w:hAnsi="Times New Roman"/>
          <w:sz w:val="22"/>
          <w:szCs w:val="22"/>
          <w:u w:val="dotted"/>
        </w:rPr>
        <w:tab/>
        <w:t xml:space="preserve">                                 </w:t>
      </w:r>
      <w:r>
        <w:rPr>
          <w:rFonts w:ascii="Times New Roman" w:hAnsi="Times New Roman"/>
          <w:sz w:val="22"/>
          <w:szCs w:val="22"/>
          <w:u w:val="dotted"/>
        </w:rPr>
        <w:t xml:space="preserve">            </w:t>
      </w:r>
      <w:r w:rsidRPr="00E233AA">
        <w:rPr>
          <w:rFonts w:ascii="Times New Roman" w:hAnsi="Times New Roman"/>
          <w:sz w:val="22"/>
          <w:szCs w:val="22"/>
          <w:u w:val="dotted"/>
        </w:rPr>
        <w:t xml:space="preserve"> </w:t>
      </w:r>
      <w:r>
        <w:rPr>
          <w:rFonts w:ascii="Times New Roman" w:hAnsi="Times New Roman"/>
          <w:sz w:val="22"/>
          <w:szCs w:val="22"/>
          <w:u w:val="dotted"/>
        </w:rPr>
        <w:t xml:space="preserve">  </w:t>
      </w:r>
      <w:r w:rsidRPr="00CB6180">
        <w:rPr>
          <w:rFonts w:ascii="Times New Roman" w:hAnsi="Times New Roman"/>
          <w:color w:val="auto"/>
          <w:sz w:val="22"/>
          <w:szCs w:val="22"/>
          <w:u w:val="dotted"/>
        </w:rPr>
        <w:t xml:space="preserve"> </w:t>
      </w:r>
      <w:proofErr w:type="gramStart"/>
      <w:r>
        <w:rPr>
          <w:rFonts w:ascii="Times New Roman" w:hAnsi="Times New Roman"/>
          <w:b/>
          <w:bCs/>
          <w:color w:val="auto"/>
          <w:sz w:val="22"/>
          <w:szCs w:val="22"/>
        </w:rPr>
        <w:t>16,032,442 tons-</w:t>
      </w:r>
      <w:proofErr w:type="spellStart"/>
      <w:r>
        <w:rPr>
          <w:rFonts w:ascii="Times New Roman" w:hAnsi="Times New Roman"/>
          <w:b/>
          <w:bCs/>
          <w:color w:val="auto"/>
          <w:sz w:val="22"/>
          <w:szCs w:val="22"/>
        </w:rPr>
        <w:t>hrs</w:t>
      </w:r>
      <w:proofErr w:type="spellEnd"/>
      <w:proofErr w:type="gramEnd"/>
    </w:p>
    <w:p w:rsidR="004143BE" w:rsidRPr="004143BE" w:rsidRDefault="004143BE" w:rsidP="001B70C3">
      <w:pPr>
        <w:pStyle w:val="InterofficeHeading"/>
        <w:tabs>
          <w:tab w:val="left" w:pos="360"/>
          <w:tab w:val="right" w:pos="10080"/>
        </w:tabs>
        <w:jc w:val="both"/>
        <w:rPr>
          <w:rFonts w:ascii="Times New Roman" w:hAnsi="Times New Roman"/>
          <w:szCs w:val="22"/>
        </w:rPr>
      </w:pPr>
    </w:p>
    <w:tbl>
      <w:tblPr>
        <w:tblW w:w="9015" w:type="dxa"/>
        <w:jc w:val="center"/>
        <w:tblInd w:w="-10" w:type="dxa"/>
        <w:tblLayout w:type="fixed"/>
        <w:tblCellMar>
          <w:left w:w="0" w:type="dxa"/>
          <w:right w:w="0" w:type="dxa"/>
        </w:tblCellMar>
        <w:tblLook w:val="0000" w:firstRow="0" w:lastRow="0" w:firstColumn="0" w:lastColumn="0" w:noHBand="0" w:noVBand="0"/>
      </w:tblPr>
      <w:tblGrid>
        <w:gridCol w:w="1988"/>
        <w:gridCol w:w="6"/>
        <w:gridCol w:w="37"/>
        <w:gridCol w:w="1854"/>
        <w:gridCol w:w="1800"/>
        <w:gridCol w:w="1620"/>
        <w:gridCol w:w="1710"/>
      </w:tblGrid>
      <w:tr w:rsidR="004143BE" w:rsidRPr="004143BE" w:rsidTr="00854281">
        <w:trPr>
          <w:trHeight w:val="260"/>
          <w:jc w:val="center"/>
        </w:trPr>
        <w:tc>
          <w:tcPr>
            <w:tcW w:w="7305" w:type="dxa"/>
            <w:gridSpan w:val="6"/>
            <w:tcBorders>
              <w:top w:val="single" w:sz="4" w:space="0" w:color="auto"/>
              <w:left w:val="single" w:sz="4" w:space="0" w:color="auto"/>
              <w:bottom w:val="single" w:sz="4" w:space="0" w:color="auto"/>
              <w:right w:val="single" w:sz="4" w:space="0" w:color="000000"/>
            </w:tcBorders>
            <w:noWrap/>
            <w:vAlign w:val="center"/>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CHW Generation</w:t>
            </w:r>
          </w:p>
        </w:tc>
        <w:tc>
          <w:tcPr>
            <w:tcW w:w="1710" w:type="dxa"/>
            <w:tcBorders>
              <w:top w:val="single" w:sz="4" w:space="0" w:color="auto"/>
              <w:left w:val="nil"/>
              <w:bottom w:val="single" w:sz="4" w:space="0" w:color="auto"/>
              <w:right w:val="single" w:sz="4" w:space="0" w:color="auto"/>
            </w:tcBorders>
            <w:noWrap/>
            <w:vAlign w:val="center"/>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Capacity</w:t>
            </w:r>
          </w:p>
        </w:tc>
      </w:tr>
      <w:tr w:rsidR="004143BE" w:rsidRPr="004143BE" w:rsidTr="00854281">
        <w:trPr>
          <w:trHeight w:val="260"/>
          <w:jc w:val="center"/>
        </w:trPr>
        <w:tc>
          <w:tcPr>
            <w:tcW w:w="2031" w:type="dxa"/>
            <w:gridSpan w:val="3"/>
            <w:tcBorders>
              <w:top w:val="nil"/>
              <w:left w:val="single" w:sz="4" w:space="0" w:color="auto"/>
              <w:bottom w:val="nil"/>
              <w:right w:val="single" w:sz="4" w:space="0" w:color="auto"/>
            </w:tcBorders>
            <w:noWrap/>
            <w:vAlign w:val="bottom"/>
          </w:tcPr>
          <w:p w:rsidR="004143BE" w:rsidRPr="00F46AE5" w:rsidRDefault="00B9358B" w:rsidP="00D67C3A">
            <w:pPr>
              <w:rPr>
                <w:rFonts w:ascii="Times New Roman" w:eastAsia="Arial Unicode MS" w:hAnsi="Times New Roman" w:cs="Times New Roman"/>
                <w:b/>
                <w:bCs/>
                <w:szCs w:val="22"/>
              </w:rPr>
            </w:pPr>
            <w:r>
              <w:rPr>
                <w:rFonts w:ascii="Times New Roman" w:hAnsi="Times New Roman" w:cs="Times New Roman"/>
                <w:b/>
                <w:bCs/>
                <w:szCs w:val="22"/>
              </w:rPr>
              <w:t xml:space="preserve"> </w:t>
            </w:r>
            <w:r w:rsidR="004143BE" w:rsidRPr="00F46AE5">
              <w:rPr>
                <w:rFonts w:ascii="Times New Roman" w:hAnsi="Times New Roman" w:cs="Times New Roman"/>
                <w:b/>
                <w:bCs/>
                <w:szCs w:val="22"/>
              </w:rPr>
              <w:t>Plant</w:t>
            </w:r>
          </w:p>
        </w:tc>
        <w:tc>
          <w:tcPr>
            <w:tcW w:w="1854" w:type="dxa"/>
            <w:tcBorders>
              <w:top w:val="nil"/>
              <w:left w:val="nil"/>
              <w:bottom w:val="nil"/>
              <w:right w:val="nil"/>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Energy  Source</w:t>
            </w:r>
          </w:p>
        </w:tc>
        <w:tc>
          <w:tcPr>
            <w:tcW w:w="1800" w:type="dxa"/>
            <w:tcBorders>
              <w:top w:val="nil"/>
              <w:left w:val="single" w:sz="4" w:space="0" w:color="auto"/>
              <w:bottom w:val="nil"/>
              <w:right w:val="nil"/>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Type</w:t>
            </w:r>
          </w:p>
        </w:tc>
        <w:tc>
          <w:tcPr>
            <w:tcW w:w="1620" w:type="dxa"/>
            <w:tcBorders>
              <w:top w:val="nil"/>
              <w:left w:val="single" w:sz="4" w:space="0" w:color="auto"/>
              <w:bottom w:val="nil"/>
              <w:right w:val="nil"/>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Refrigerant</w:t>
            </w:r>
          </w:p>
        </w:tc>
        <w:tc>
          <w:tcPr>
            <w:tcW w:w="1710" w:type="dxa"/>
            <w:tcBorders>
              <w:top w:val="nil"/>
              <w:left w:val="single" w:sz="4" w:space="0" w:color="auto"/>
              <w:bottom w:val="nil"/>
              <w:right w:val="single" w:sz="4" w:space="0" w:color="auto"/>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Tons</w:t>
            </w:r>
          </w:p>
        </w:tc>
      </w:tr>
      <w:tr w:rsidR="004143BE" w:rsidRPr="004143BE" w:rsidTr="00211FA0">
        <w:trPr>
          <w:trHeight w:val="260"/>
          <w:jc w:val="center"/>
        </w:trPr>
        <w:tc>
          <w:tcPr>
            <w:tcW w:w="9015" w:type="dxa"/>
            <w:gridSpan w:val="7"/>
            <w:tcBorders>
              <w:top w:val="single" w:sz="4" w:space="0" w:color="auto"/>
              <w:left w:val="single" w:sz="4" w:space="0" w:color="auto"/>
              <w:bottom w:val="single" w:sz="4" w:space="0" w:color="auto"/>
              <w:right w:val="single" w:sz="4" w:space="0" w:color="000000"/>
            </w:tcBorders>
            <w:noWrap/>
            <w:vAlign w:val="bottom"/>
          </w:tcPr>
          <w:p w:rsidR="004143BE" w:rsidRPr="00F46AE5" w:rsidRDefault="00B9358B" w:rsidP="00D67C3A">
            <w:pPr>
              <w:rPr>
                <w:rFonts w:ascii="Times New Roman" w:eastAsia="Arial Unicode MS" w:hAnsi="Times New Roman" w:cs="Times New Roman"/>
                <w:b/>
                <w:bCs/>
                <w:szCs w:val="22"/>
              </w:rPr>
            </w:pPr>
            <w:r>
              <w:rPr>
                <w:rFonts w:ascii="Times New Roman" w:hAnsi="Times New Roman" w:cs="Times New Roman"/>
                <w:b/>
                <w:bCs/>
                <w:szCs w:val="22"/>
              </w:rPr>
              <w:t xml:space="preserve"> </w:t>
            </w:r>
            <w:r w:rsidR="004143BE" w:rsidRPr="00F46AE5">
              <w:rPr>
                <w:rFonts w:ascii="Times New Roman" w:hAnsi="Times New Roman" w:cs="Times New Roman"/>
                <w:b/>
                <w:bCs/>
                <w:szCs w:val="22"/>
              </w:rPr>
              <w:t>NCCP - North Campus Chiller Plant*</w:t>
            </w:r>
          </w:p>
        </w:tc>
      </w:tr>
      <w:tr w:rsidR="001F31C8" w:rsidRPr="004143BE" w:rsidTr="00854281">
        <w:trPr>
          <w:trHeight w:val="251"/>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Chiller 1</w:t>
            </w:r>
          </w:p>
        </w:tc>
        <w:tc>
          <w:tcPr>
            <w:tcW w:w="1854" w:type="dxa"/>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854281">
        <w:trPr>
          <w:trHeight w:val="270"/>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Chiller 2</w:t>
            </w:r>
          </w:p>
        </w:tc>
        <w:tc>
          <w:tcPr>
            <w:tcW w:w="1854" w:type="dxa"/>
            <w:tcBorders>
              <w:top w:val="nil"/>
              <w:left w:val="nil"/>
              <w:bottom w:val="nil"/>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Default="00EC30EA" w:rsidP="00D67C3A">
            <w:pPr>
              <w:jc w:val="center"/>
              <w:rPr>
                <w:rFonts w:ascii="Times New Roman" w:hAnsi="Times New Roman" w:cs="Times New Roman"/>
                <w:szCs w:val="22"/>
              </w:rPr>
            </w:pPr>
            <w:r>
              <w:rPr>
                <w:rFonts w:ascii="Times New Roman" w:hAnsi="Times New Roman" w:cs="Times New Roman"/>
                <w:szCs w:val="22"/>
              </w:rPr>
              <w:t>R134</w:t>
            </w:r>
            <w:r w:rsidR="001F31C8">
              <w:rPr>
                <w:rFonts w:ascii="Times New Roman" w:hAnsi="Times New Roman" w:cs="Times New Roman"/>
                <w:szCs w:val="22"/>
              </w:rPr>
              <w:t>a</w:t>
            </w:r>
          </w:p>
        </w:tc>
        <w:tc>
          <w:tcPr>
            <w:tcW w:w="1710" w:type="dxa"/>
            <w:tcBorders>
              <w:top w:val="nil"/>
              <w:left w:val="single" w:sz="4" w:space="0" w:color="auto"/>
              <w:bottom w:val="nil"/>
              <w:right w:val="single" w:sz="4" w:space="0" w:color="auto"/>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854281">
        <w:trPr>
          <w:trHeight w:val="279"/>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3</w:t>
            </w:r>
          </w:p>
        </w:tc>
        <w:tc>
          <w:tcPr>
            <w:tcW w:w="1854" w:type="dxa"/>
            <w:tcBorders>
              <w:top w:val="nil"/>
              <w:left w:val="nil"/>
              <w:bottom w:val="nil"/>
              <w:right w:val="nil"/>
            </w:tcBorders>
            <w:noWrap/>
            <w:vAlign w:val="bottom"/>
          </w:tcPr>
          <w:p w:rsidR="001F31C8"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1,300</w:t>
            </w:r>
          </w:p>
        </w:tc>
      </w:tr>
      <w:tr w:rsidR="001F31C8" w:rsidRPr="004143BE" w:rsidTr="00854281">
        <w:trPr>
          <w:trHeight w:val="270"/>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4</w:t>
            </w:r>
          </w:p>
        </w:tc>
        <w:tc>
          <w:tcPr>
            <w:tcW w:w="1854" w:type="dxa"/>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Default="001F31C8" w:rsidP="00D67C3A">
            <w:pPr>
              <w:jc w:val="center"/>
              <w:rPr>
                <w:rFonts w:ascii="Times New Roman" w:hAnsi="Times New Roman" w:cs="Times New Roman"/>
                <w:szCs w:val="22"/>
              </w:rPr>
            </w:pPr>
            <w:r w:rsidRPr="004143BE">
              <w:rPr>
                <w:rFonts w:ascii="Times New Roman" w:hAnsi="Times New Roman" w:cs="Times New Roman"/>
                <w:szCs w:val="22"/>
              </w:rPr>
              <w:t>1,300</w:t>
            </w:r>
          </w:p>
        </w:tc>
      </w:tr>
      <w:tr w:rsidR="001F31C8" w:rsidRPr="004143BE" w:rsidTr="00854281">
        <w:trPr>
          <w:trHeight w:val="261"/>
          <w:jc w:val="center"/>
        </w:trPr>
        <w:tc>
          <w:tcPr>
            <w:tcW w:w="2031" w:type="dxa"/>
            <w:gridSpan w:val="3"/>
            <w:tcBorders>
              <w:top w:val="nil"/>
              <w:left w:val="single" w:sz="4" w:space="0" w:color="auto"/>
              <w:bottom w:val="nil"/>
              <w:right w:val="single" w:sz="4" w:space="0" w:color="auto"/>
            </w:tcBorders>
            <w:noWrap/>
            <w:vAlign w:val="bottom"/>
          </w:tcPr>
          <w:p w:rsidR="001F31C8" w:rsidRPr="004143BE" w:rsidRDefault="001F31C8" w:rsidP="00F46AE5">
            <w:pPr>
              <w:rPr>
                <w:rFonts w:ascii="Times New Roman" w:hAnsi="Times New Roman" w:cs="Times New Roman"/>
                <w:szCs w:val="22"/>
              </w:rPr>
            </w:pPr>
            <w:r>
              <w:rPr>
                <w:rFonts w:ascii="Times New Roman" w:hAnsi="Times New Roman" w:cs="Times New Roman"/>
                <w:szCs w:val="22"/>
              </w:rPr>
              <w:t xml:space="preserve"> Chiller 5 </w:t>
            </w:r>
          </w:p>
        </w:tc>
        <w:tc>
          <w:tcPr>
            <w:tcW w:w="1854" w:type="dxa"/>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Pr="004143BE" w:rsidRDefault="001F31C8" w:rsidP="00F46AE5">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854281">
        <w:trPr>
          <w:trHeight w:val="189"/>
          <w:jc w:val="center"/>
        </w:trPr>
        <w:tc>
          <w:tcPr>
            <w:tcW w:w="2031" w:type="dxa"/>
            <w:gridSpan w:val="3"/>
            <w:tcBorders>
              <w:top w:val="nil"/>
              <w:left w:val="single" w:sz="4" w:space="0" w:color="auto"/>
              <w:bottom w:val="single" w:sz="4" w:space="0" w:color="000000"/>
              <w:right w:val="single" w:sz="4" w:space="0" w:color="auto"/>
            </w:tcBorders>
            <w:noWrap/>
            <w:vAlign w:val="bottom"/>
          </w:tcPr>
          <w:p w:rsidR="001F31C8" w:rsidRDefault="001F31C8" w:rsidP="00F46AE5">
            <w:pPr>
              <w:rPr>
                <w:rFonts w:ascii="Times New Roman" w:hAnsi="Times New Roman" w:cs="Times New Roman"/>
                <w:szCs w:val="22"/>
              </w:rPr>
            </w:pPr>
            <w:r>
              <w:rPr>
                <w:rFonts w:ascii="Times New Roman" w:hAnsi="Times New Roman" w:cs="Times New Roman"/>
                <w:szCs w:val="22"/>
              </w:rPr>
              <w:t xml:space="preserve"> Chiller 6 </w:t>
            </w:r>
          </w:p>
        </w:tc>
        <w:tc>
          <w:tcPr>
            <w:tcW w:w="1854" w:type="dxa"/>
            <w:tcBorders>
              <w:top w:val="nil"/>
              <w:left w:val="nil"/>
              <w:bottom w:val="single" w:sz="4" w:space="0" w:color="000000"/>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single" w:sz="4" w:space="0" w:color="000000"/>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single" w:sz="4" w:space="0" w:color="000000"/>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single" w:sz="4" w:space="0" w:color="000000"/>
              <w:right w:val="single" w:sz="4" w:space="0" w:color="auto"/>
            </w:tcBorders>
            <w:noWrap/>
            <w:vAlign w:val="bottom"/>
          </w:tcPr>
          <w:p w:rsidR="001F31C8" w:rsidRDefault="001F31C8" w:rsidP="00F46AE5">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211FA0">
        <w:trPr>
          <w:trHeight w:val="260"/>
          <w:jc w:val="center"/>
        </w:trPr>
        <w:tc>
          <w:tcPr>
            <w:tcW w:w="9015" w:type="dxa"/>
            <w:gridSpan w:val="7"/>
            <w:tcBorders>
              <w:top w:val="single" w:sz="4" w:space="0" w:color="000000"/>
              <w:left w:val="single" w:sz="4" w:space="0" w:color="000000"/>
              <w:bottom w:val="single" w:sz="4" w:space="0" w:color="000000"/>
              <w:right w:val="single" w:sz="4" w:space="0" w:color="000000"/>
            </w:tcBorders>
            <w:noWrap/>
            <w:vAlign w:val="bottom"/>
          </w:tcPr>
          <w:p w:rsidR="001F31C8" w:rsidRPr="00F46AE5" w:rsidRDefault="001F31C8" w:rsidP="00D67C3A">
            <w:pPr>
              <w:rPr>
                <w:rFonts w:ascii="Times New Roman" w:eastAsia="Arial Unicode MS" w:hAnsi="Times New Roman" w:cs="Times New Roman"/>
                <w:b/>
                <w:bCs/>
                <w:szCs w:val="22"/>
              </w:rPr>
            </w:pPr>
            <w:r>
              <w:rPr>
                <w:rFonts w:ascii="Times New Roman" w:hAnsi="Times New Roman" w:cs="Times New Roman"/>
                <w:b/>
                <w:bCs/>
                <w:szCs w:val="22"/>
              </w:rPr>
              <w:t xml:space="preserve"> </w:t>
            </w:r>
            <w:r w:rsidRPr="00F46AE5">
              <w:rPr>
                <w:rFonts w:ascii="Times New Roman" w:hAnsi="Times New Roman" w:cs="Times New Roman"/>
                <w:b/>
                <w:bCs/>
                <w:szCs w:val="22"/>
              </w:rPr>
              <w:t xml:space="preserve">CHCP - Chemistry Chiller Plant </w:t>
            </w:r>
          </w:p>
        </w:tc>
      </w:tr>
      <w:tr w:rsidR="001F31C8" w:rsidRPr="004143BE" w:rsidTr="00854281">
        <w:trPr>
          <w:trHeight w:val="260"/>
          <w:jc w:val="center"/>
        </w:trPr>
        <w:tc>
          <w:tcPr>
            <w:tcW w:w="1994" w:type="dxa"/>
            <w:gridSpan w:val="2"/>
            <w:tcBorders>
              <w:top w:val="single" w:sz="4" w:space="0" w:color="000000"/>
              <w:left w:val="single" w:sz="4" w:space="0" w:color="auto"/>
              <w:bottom w:val="nil"/>
              <w:right w:val="single" w:sz="4" w:space="0" w:color="auto"/>
            </w:tcBorders>
            <w:noWrap/>
            <w:vAlign w:val="bottom"/>
          </w:tcPr>
          <w:p w:rsidR="001F31C8" w:rsidRPr="004143BE"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1</w:t>
            </w:r>
          </w:p>
        </w:tc>
        <w:tc>
          <w:tcPr>
            <w:tcW w:w="1891" w:type="dxa"/>
            <w:gridSpan w:val="2"/>
            <w:tcBorders>
              <w:top w:val="single" w:sz="4" w:space="0" w:color="000000"/>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single" w:sz="4" w:space="0" w:color="000000"/>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single" w:sz="4" w:space="0" w:color="000000"/>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single" w:sz="4" w:space="0" w:color="000000"/>
              <w:left w:val="single" w:sz="4" w:space="0" w:color="auto"/>
              <w:bottom w:val="nil"/>
              <w:right w:val="single" w:sz="4" w:space="0" w:color="auto"/>
            </w:tcBorders>
            <w:noWrap/>
            <w:vAlign w:val="bottom"/>
          </w:tcPr>
          <w:p w:rsidR="001F31C8" w:rsidRPr="004143BE" w:rsidRDefault="001F31C8" w:rsidP="0029406A">
            <w:pPr>
              <w:jc w:val="center"/>
              <w:rPr>
                <w:rFonts w:ascii="Times New Roman" w:hAnsi="Times New Roman" w:cs="Times New Roman"/>
                <w:szCs w:val="22"/>
              </w:rPr>
            </w:pPr>
            <w:r w:rsidRPr="004143BE">
              <w:rPr>
                <w:rFonts w:ascii="Times New Roman" w:hAnsi="Times New Roman" w:cs="Times New Roman"/>
                <w:szCs w:val="22"/>
              </w:rPr>
              <w:t>1,3</w:t>
            </w:r>
            <w:r w:rsidR="0029406A">
              <w:rPr>
                <w:rFonts w:ascii="Times New Roman" w:hAnsi="Times New Roman" w:cs="Times New Roman"/>
                <w:szCs w:val="22"/>
              </w:rPr>
              <w:t>0</w:t>
            </w:r>
            <w:r w:rsidRPr="004143BE">
              <w:rPr>
                <w:rFonts w:ascii="Times New Roman" w:hAnsi="Times New Roman" w:cs="Times New Roman"/>
                <w:szCs w:val="22"/>
              </w:rPr>
              <w:t>0</w:t>
            </w:r>
          </w:p>
        </w:tc>
      </w:tr>
      <w:tr w:rsidR="001F31C8" w:rsidRPr="004143BE" w:rsidTr="00854281">
        <w:trPr>
          <w:trHeight w:val="260"/>
          <w:jc w:val="center"/>
        </w:trPr>
        <w:tc>
          <w:tcPr>
            <w:tcW w:w="1994" w:type="dxa"/>
            <w:gridSpan w:val="2"/>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2</w:t>
            </w:r>
          </w:p>
        </w:tc>
        <w:tc>
          <w:tcPr>
            <w:tcW w:w="1891" w:type="dxa"/>
            <w:gridSpan w:val="2"/>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Pr="004143BE" w:rsidRDefault="001F31C8" w:rsidP="0029406A">
            <w:pPr>
              <w:jc w:val="center"/>
              <w:rPr>
                <w:rFonts w:ascii="Times New Roman" w:hAnsi="Times New Roman" w:cs="Times New Roman"/>
                <w:szCs w:val="22"/>
              </w:rPr>
            </w:pPr>
            <w:r w:rsidRPr="004143BE">
              <w:rPr>
                <w:rFonts w:ascii="Times New Roman" w:hAnsi="Times New Roman" w:cs="Times New Roman"/>
                <w:szCs w:val="22"/>
              </w:rPr>
              <w:t>1,3</w:t>
            </w:r>
            <w:r w:rsidR="0029406A">
              <w:rPr>
                <w:rFonts w:ascii="Times New Roman" w:hAnsi="Times New Roman" w:cs="Times New Roman"/>
                <w:szCs w:val="22"/>
              </w:rPr>
              <w:t>0</w:t>
            </w:r>
            <w:r w:rsidRPr="004143BE">
              <w:rPr>
                <w:rFonts w:ascii="Times New Roman" w:hAnsi="Times New Roman" w:cs="Times New Roman"/>
                <w:szCs w:val="22"/>
              </w:rPr>
              <w:t>0</w:t>
            </w:r>
          </w:p>
        </w:tc>
      </w:tr>
      <w:tr w:rsidR="001F31C8" w:rsidRPr="004143BE" w:rsidTr="00854281">
        <w:trPr>
          <w:trHeight w:val="260"/>
          <w:jc w:val="center"/>
        </w:trPr>
        <w:tc>
          <w:tcPr>
            <w:tcW w:w="1994" w:type="dxa"/>
            <w:gridSpan w:val="2"/>
            <w:tcBorders>
              <w:top w:val="nil"/>
              <w:left w:val="single" w:sz="4" w:space="0" w:color="auto"/>
              <w:bottom w:val="single" w:sz="4" w:space="0" w:color="auto"/>
              <w:right w:val="single" w:sz="4" w:space="0" w:color="auto"/>
            </w:tcBorders>
            <w:noWrap/>
            <w:vAlign w:val="bottom"/>
          </w:tcPr>
          <w:p w:rsidR="001F31C8" w:rsidRPr="004143BE"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3</w:t>
            </w:r>
          </w:p>
        </w:tc>
        <w:tc>
          <w:tcPr>
            <w:tcW w:w="1891" w:type="dxa"/>
            <w:gridSpan w:val="2"/>
            <w:tcBorders>
              <w:top w:val="nil"/>
              <w:left w:val="nil"/>
              <w:bottom w:val="single" w:sz="4" w:space="0" w:color="auto"/>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single" w:sz="4" w:space="0" w:color="auto"/>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single" w:sz="4" w:space="0" w:color="auto"/>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single" w:sz="4" w:space="0" w:color="auto"/>
              <w:right w:val="single" w:sz="4" w:space="0" w:color="auto"/>
            </w:tcBorders>
            <w:noWrap/>
            <w:vAlign w:val="bottom"/>
          </w:tcPr>
          <w:p w:rsidR="001F31C8" w:rsidRPr="004143BE" w:rsidRDefault="001F31C8" w:rsidP="0029406A">
            <w:pPr>
              <w:jc w:val="center"/>
              <w:rPr>
                <w:rFonts w:ascii="Times New Roman" w:hAnsi="Times New Roman" w:cs="Times New Roman"/>
                <w:szCs w:val="22"/>
              </w:rPr>
            </w:pPr>
            <w:r w:rsidRPr="004143BE">
              <w:rPr>
                <w:rFonts w:ascii="Times New Roman" w:hAnsi="Times New Roman" w:cs="Times New Roman"/>
                <w:szCs w:val="22"/>
              </w:rPr>
              <w:t>1,3</w:t>
            </w:r>
            <w:r w:rsidR="0029406A">
              <w:rPr>
                <w:rFonts w:ascii="Times New Roman" w:hAnsi="Times New Roman" w:cs="Times New Roman"/>
                <w:szCs w:val="22"/>
              </w:rPr>
              <w:t>0</w:t>
            </w:r>
            <w:r w:rsidRPr="004143BE">
              <w:rPr>
                <w:rFonts w:ascii="Times New Roman" w:hAnsi="Times New Roman" w:cs="Times New Roman"/>
                <w:szCs w:val="22"/>
              </w:rPr>
              <w:t>0</w:t>
            </w:r>
          </w:p>
        </w:tc>
      </w:tr>
      <w:tr w:rsidR="00806530" w:rsidRPr="004143BE" w:rsidTr="00211FA0">
        <w:trPr>
          <w:trHeight w:val="260"/>
          <w:jc w:val="center"/>
        </w:trPr>
        <w:tc>
          <w:tcPr>
            <w:tcW w:w="9015" w:type="dxa"/>
            <w:gridSpan w:val="7"/>
            <w:tcBorders>
              <w:top w:val="single" w:sz="4" w:space="0" w:color="auto"/>
              <w:left w:val="single" w:sz="4" w:space="0" w:color="auto"/>
              <w:bottom w:val="single" w:sz="4" w:space="0" w:color="auto"/>
              <w:right w:val="single" w:sz="4" w:space="0" w:color="000000"/>
            </w:tcBorders>
            <w:noWrap/>
            <w:vAlign w:val="bottom"/>
          </w:tcPr>
          <w:p w:rsidR="00806530" w:rsidRPr="004143BE" w:rsidRDefault="00806530" w:rsidP="00D67C3A">
            <w:pPr>
              <w:pStyle w:val="Heading4"/>
              <w:rPr>
                <w:rFonts w:ascii="Times New Roman" w:eastAsia="Arial Unicode MS" w:hAnsi="Times New Roman" w:cs="Times New Roman"/>
                <w:sz w:val="22"/>
                <w:szCs w:val="22"/>
              </w:rPr>
            </w:pPr>
            <w:r w:rsidRPr="004143BE">
              <w:rPr>
                <w:rFonts w:ascii="Times New Roman" w:hAnsi="Times New Roman" w:cs="Times New Roman"/>
                <w:sz w:val="22"/>
                <w:szCs w:val="22"/>
              </w:rPr>
              <w:t>WCCP - West Campus Chiller Plant**</w:t>
            </w:r>
          </w:p>
        </w:tc>
      </w:tr>
      <w:tr w:rsidR="00806530" w:rsidRPr="004143BE" w:rsidTr="00EC30EA">
        <w:trPr>
          <w:trHeight w:val="287"/>
          <w:jc w:val="center"/>
        </w:trPr>
        <w:tc>
          <w:tcPr>
            <w:tcW w:w="1988" w:type="dxa"/>
            <w:tcBorders>
              <w:top w:val="nil"/>
              <w:left w:val="single" w:sz="4" w:space="0" w:color="auto"/>
              <w:bottom w:val="nil"/>
              <w:right w:val="single" w:sz="4" w:space="0" w:color="auto"/>
            </w:tcBorders>
            <w:noWrap/>
            <w:vAlign w:val="bottom"/>
          </w:tcPr>
          <w:p w:rsidR="00806530" w:rsidRPr="004143BE" w:rsidRDefault="00806530" w:rsidP="00D67C3A">
            <w:pPr>
              <w:rPr>
                <w:rFonts w:ascii="Times New Roman" w:eastAsia="Arial Unicode MS" w:hAnsi="Times New Roman" w:cs="Times New Roman"/>
                <w:szCs w:val="22"/>
              </w:rPr>
            </w:pPr>
            <w:r w:rsidRPr="004143BE">
              <w:rPr>
                <w:rFonts w:ascii="Times New Roman" w:hAnsi="Times New Roman" w:cs="Times New Roman"/>
                <w:szCs w:val="22"/>
              </w:rPr>
              <w:t>Chiller 1</w:t>
            </w:r>
          </w:p>
        </w:tc>
        <w:tc>
          <w:tcPr>
            <w:tcW w:w="1897" w:type="dxa"/>
            <w:gridSpan w:val="3"/>
            <w:tcBorders>
              <w:top w:val="nil"/>
              <w:left w:val="nil"/>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R123</w:t>
            </w:r>
          </w:p>
        </w:tc>
        <w:tc>
          <w:tcPr>
            <w:tcW w:w="1710" w:type="dxa"/>
            <w:tcBorders>
              <w:top w:val="nil"/>
              <w:left w:val="single" w:sz="4" w:space="0" w:color="auto"/>
              <w:bottom w:val="nil"/>
              <w:right w:val="single" w:sz="4" w:space="0" w:color="auto"/>
            </w:tcBorders>
            <w:noWrap/>
            <w:vAlign w:val="bottom"/>
          </w:tcPr>
          <w:p w:rsidR="00806530" w:rsidRPr="004143BE" w:rsidRDefault="00806530" w:rsidP="00211FA0">
            <w:pPr>
              <w:jc w:val="center"/>
              <w:rPr>
                <w:rFonts w:ascii="Times New Roman" w:eastAsia="Arial Unicode MS" w:hAnsi="Times New Roman" w:cs="Times New Roman"/>
                <w:szCs w:val="22"/>
              </w:rPr>
            </w:pPr>
            <w:r w:rsidRPr="004143BE">
              <w:rPr>
                <w:rFonts w:ascii="Times New Roman" w:hAnsi="Times New Roman" w:cs="Times New Roman"/>
                <w:szCs w:val="22"/>
              </w:rPr>
              <w:t>1,000</w:t>
            </w:r>
          </w:p>
        </w:tc>
      </w:tr>
      <w:tr w:rsidR="00806530" w:rsidRPr="004143BE" w:rsidTr="00EC30EA">
        <w:trPr>
          <w:trHeight w:val="261"/>
          <w:jc w:val="center"/>
        </w:trPr>
        <w:tc>
          <w:tcPr>
            <w:tcW w:w="1988" w:type="dxa"/>
            <w:tcBorders>
              <w:top w:val="nil"/>
              <w:left w:val="single" w:sz="4" w:space="0" w:color="auto"/>
              <w:bottom w:val="nil"/>
              <w:right w:val="single" w:sz="4" w:space="0" w:color="auto"/>
            </w:tcBorders>
            <w:noWrap/>
            <w:vAlign w:val="bottom"/>
          </w:tcPr>
          <w:p w:rsidR="00806530" w:rsidRPr="004143BE" w:rsidRDefault="00806530" w:rsidP="00D67C3A">
            <w:pPr>
              <w:rPr>
                <w:rFonts w:ascii="Times New Roman" w:eastAsia="Arial Unicode MS" w:hAnsi="Times New Roman" w:cs="Times New Roman"/>
                <w:szCs w:val="22"/>
              </w:rPr>
            </w:pPr>
            <w:r w:rsidRPr="004143BE">
              <w:rPr>
                <w:rFonts w:ascii="Times New Roman" w:hAnsi="Times New Roman" w:cs="Times New Roman"/>
                <w:szCs w:val="22"/>
              </w:rPr>
              <w:t>Chiller 2</w:t>
            </w:r>
          </w:p>
        </w:tc>
        <w:tc>
          <w:tcPr>
            <w:tcW w:w="1897" w:type="dxa"/>
            <w:gridSpan w:val="3"/>
            <w:tcBorders>
              <w:top w:val="nil"/>
              <w:left w:val="nil"/>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R123</w:t>
            </w:r>
          </w:p>
        </w:tc>
        <w:tc>
          <w:tcPr>
            <w:tcW w:w="1710" w:type="dxa"/>
            <w:tcBorders>
              <w:top w:val="nil"/>
              <w:left w:val="single" w:sz="4" w:space="0" w:color="auto"/>
              <w:bottom w:val="nil"/>
              <w:right w:val="single" w:sz="4" w:space="0" w:color="auto"/>
            </w:tcBorders>
            <w:noWrap/>
            <w:vAlign w:val="bottom"/>
          </w:tcPr>
          <w:p w:rsidR="00806530" w:rsidRPr="004143BE" w:rsidRDefault="00806530" w:rsidP="00211FA0">
            <w:pPr>
              <w:jc w:val="center"/>
              <w:rPr>
                <w:rFonts w:ascii="Times New Roman" w:eastAsia="Arial Unicode MS" w:hAnsi="Times New Roman" w:cs="Times New Roman"/>
                <w:szCs w:val="22"/>
              </w:rPr>
            </w:pPr>
            <w:r w:rsidRPr="004143BE">
              <w:rPr>
                <w:rFonts w:ascii="Times New Roman" w:hAnsi="Times New Roman" w:cs="Times New Roman"/>
                <w:szCs w:val="22"/>
              </w:rPr>
              <w:t>1,000</w:t>
            </w:r>
          </w:p>
        </w:tc>
      </w:tr>
      <w:tr w:rsidR="001B70C3" w:rsidRPr="004143BE" w:rsidTr="00EC30EA">
        <w:trPr>
          <w:trHeight w:val="261"/>
          <w:jc w:val="center"/>
        </w:trPr>
        <w:tc>
          <w:tcPr>
            <w:tcW w:w="1988" w:type="dxa"/>
            <w:tcBorders>
              <w:top w:val="nil"/>
              <w:left w:val="single" w:sz="4" w:space="0" w:color="auto"/>
              <w:bottom w:val="nil"/>
              <w:right w:val="single" w:sz="4" w:space="0" w:color="auto"/>
            </w:tcBorders>
            <w:noWrap/>
            <w:vAlign w:val="bottom"/>
          </w:tcPr>
          <w:p w:rsidR="001B70C3" w:rsidRDefault="001B70C3" w:rsidP="00D67C3A">
            <w:pPr>
              <w:rPr>
                <w:rFonts w:ascii="Times New Roman" w:hAnsi="Times New Roman" w:cs="Times New Roman"/>
                <w:szCs w:val="22"/>
              </w:rPr>
            </w:pPr>
            <w:r>
              <w:rPr>
                <w:rFonts w:ascii="Times New Roman" w:hAnsi="Times New Roman" w:cs="Times New Roman"/>
                <w:szCs w:val="22"/>
              </w:rPr>
              <w:t>Chiller 3</w:t>
            </w:r>
          </w:p>
        </w:tc>
        <w:tc>
          <w:tcPr>
            <w:tcW w:w="1897" w:type="dxa"/>
            <w:gridSpan w:val="3"/>
            <w:tcBorders>
              <w:top w:val="nil"/>
              <w:left w:val="nil"/>
              <w:bottom w:val="nil"/>
              <w:right w:val="nil"/>
            </w:tcBorders>
            <w:noWrap/>
            <w:vAlign w:val="bottom"/>
          </w:tcPr>
          <w:p w:rsidR="001B70C3" w:rsidRDefault="001B70C3"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B70C3" w:rsidRDefault="001B70C3"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B70C3" w:rsidRDefault="001B70C3"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B70C3" w:rsidRDefault="001B70C3" w:rsidP="00211FA0">
            <w:pPr>
              <w:jc w:val="center"/>
              <w:rPr>
                <w:rFonts w:ascii="Times New Roman" w:hAnsi="Times New Roman" w:cs="Times New Roman"/>
                <w:szCs w:val="22"/>
              </w:rPr>
            </w:pPr>
            <w:r>
              <w:rPr>
                <w:rFonts w:ascii="Times New Roman" w:hAnsi="Times New Roman" w:cs="Times New Roman"/>
                <w:szCs w:val="22"/>
              </w:rPr>
              <w:t>1,300</w:t>
            </w:r>
          </w:p>
        </w:tc>
      </w:tr>
      <w:tr w:rsidR="001B70C3" w:rsidRPr="004143BE" w:rsidTr="00EC30EA">
        <w:trPr>
          <w:trHeight w:val="261"/>
          <w:jc w:val="center"/>
        </w:trPr>
        <w:tc>
          <w:tcPr>
            <w:tcW w:w="1988" w:type="dxa"/>
            <w:tcBorders>
              <w:top w:val="nil"/>
              <w:left w:val="single" w:sz="4" w:space="0" w:color="auto"/>
              <w:bottom w:val="nil"/>
              <w:right w:val="single" w:sz="4" w:space="0" w:color="auto"/>
            </w:tcBorders>
            <w:noWrap/>
            <w:vAlign w:val="bottom"/>
          </w:tcPr>
          <w:p w:rsidR="001B70C3" w:rsidRPr="004143BE" w:rsidRDefault="001B70C3" w:rsidP="001B70C3">
            <w:pPr>
              <w:rPr>
                <w:rFonts w:ascii="Times New Roman" w:hAnsi="Times New Roman" w:cs="Times New Roman"/>
                <w:szCs w:val="22"/>
              </w:rPr>
            </w:pPr>
            <w:r>
              <w:rPr>
                <w:rFonts w:ascii="Times New Roman" w:hAnsi="Times New Roman" w:cs="Times New Roman"/>
                <w:szCs w:val="22"/>
              </w:rPr>
              <w:t>Chiller 4</w:t>
            </w:r>
          </w:p>
        </w:tc>
        <w:tc>
          <w:tcPr>
            <w:tcW w:w="1897" w:type="dxa"/>
            <w:gridSpan w:val="3"/>
            <w:tcBorders>
              <w:top w:val="nil"/>
              <w:left w:val="nil"/>
              <w:bottom w:val="nil"/>
              <w:right w:val="nil"/>
            </w:tcBorders>
            <w:noWrap/>
            <w:vAlign w:val="bottom"/>
          </w:tcPr>
          <w:p w:rsidR="001B70C3" w:rsidRPr="004143BE" w:rsidRDefault="001B70C3"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B70C3" w:rsidRPr="004143BE" w:rsidRDefault="001B70C3"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B70C3" w:rsidRPr="004143BE" w:rsidRDefault="001B70C3"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B70C3" w:rsidRPr="004143BE" w:rsidRDefault="001B70C3" w:rsidP="001B70C3">
            <w:pPr>
              <w:jc w:val="center"/>
              <w:rPr>
                <w:rFonts w:ascii="Times New Roman" w:hAnsi="Times New Roman" w:cs="Times New Roman"/>
                <w:szCs w:val="22"/>
              </w:rPr>
            </w:pPr>
            <w:r>
              <w:rPr>
                <w:rFonts w:ascii="Times New Roman" w:hAnsi="Times New Roman" w:cs="Times New Roman"/>
                <w:szCs w:val="22"/>
              </w:rPr>
              <w:t>3,000</w:t>
            </w:r>
          </w:p>
        </w:tc>
      </w:tr>
      <w:tr w:rsidR="001B70C3" w:rsidRPr="004143BE" w:rsidTr="00211FA0">
        <w:trPr>
          <w:cantSplit/>
          <w:trHeight w:val="253"/>
          <w:jc w:val="center"/>
        </w:trPr>
        <w:tc>
          <w:tcPr>
            <w:tcW w:w="7305" w:type="dxa"/>
            <w:gridSpan w:val="6"/>
            <w:tcBorders>
              <w:top w:val="single" w:sz="4" w:space="0" w:color="auto"/>
              <w:left w:val="single" w:sz="4" w:space="0" w:color="auto"/>
              <w:bottom w:val="single" w:sz="4" w:space="0" w:color="000000"/>
              <w:right w:val="single" w:sz="4" w:space="0" w:color="000000"/>
            </w:tcBorders>
            <w:vAlign w:val="center"/>
          </w:tcPr>
          <w:p w:rsidR="001B70C3" w:rsidRPr="00854281" w:rsidRDefault="001B70C3" w:rsidP="00854281">
            <w:pPr>
              <w:jc w:val="center"/>
              <w:rPr>
                <w:rFonts w:ascii="Times New Roman" w:eastAsia="Arial Unicode MS" w:hAnsi="Times New Roman" w:cs="Times New Roman"/>
                <w:b/>
                <w:bCs/>
                <w:szCs w:val="22"/>
              </w:rPr>
            </w:pPr>
            <w:r>
              <w:rPr>
                <w:rFonts w:ascii="Times New Roman" w:eastAsia="Arial Unicode MS" w:hAnsi="Times New Roman" w:cs="Times New Roman"/>
                <w:b/>
                <w:bCs/>
                <w:szCs w:val="22"/>
              </w:rPr>
              <w:t>Total Capacity</w:t>
            </w:r>
          </w:p>
        </w:tc>
        <w:tc>
          <w:tcPr>
            <w:tcW w:w="1710" w:type="dxa"/>
            <w:tcBorders>
              <w:top w:val="single" w:sz="4" w:space="0" w:color="auto"/>
              <w:left w:val="single" w:sz="4" w:space="0" w:color="auto"/>
              <w:bottom w:val="single" w:sz="4" w:space="0" w:color="000000"/>
              <w:right w:val="single" w:sz="4" w:space="0" w:color="auto"/>
            </w:tcBorders>
            <w:vAlign w:val="center"/>
          </w:tcPr>
          <w:p w:rsidR="001B70C3" w:rsidRPr="004143BE" w:rsidRDefault="001B70C3" w:rsidP="00211FA0">
            <w:pPr>
              <w:jc w:val="center"/>
              <w:rPr>
                <w:rFonts w:ascii="Times New Roman" w:eastAsia="Arial Unicode MS" w:hAnsi="Times New Roman" w:cs="Times New Roman"/>
                <w:b/>
                <w:bCs/>
                <w:szCs w:val="22"/>
              </w:rPr>
            </w:pPr>
            <w:r>
              <w:rPr>
                <w:rFonts w:ascii="Times New Roman" w:eastAsia="Arial Unicode MS" w:hAnsi="Times New Roman" w:cs="Times New Roman"/>
                <w:b/>
                <w:bCs/>
                <w:szCs w:val="22"/>
              </w:rPr>
              <w:t>18,800</w:t>
            </w:r>
          </w:p>
        </w:tc>
      </w:tr>
    </w:tbl>
    <w:p w:rsidR="004143BE" w:rsidRPr="004143BE" w:rsidRDefault="004143BE" w:rsidP="00211FA0">
      <w:pPr>
        <w:tabs>
          <w:tab w:val="left" w:pos="360"/>
        </w:tabs>
        <w:jc w:val="center"/>
        <w:rPr>
          <w:rFonts w:ascii="Times New Roman" w:hAnsi="Times New Roman" w:cs="Times New Roman"/>
          <w:szCs w:val="22"/>
        </w:rPr>
      </w:pPr>
      <w:r w:rsidRPr="004143BE">
        <w:rPr>
          <w:rFonts w:ascii="Times New Roman" w:hAnsi="Times New Roman" w:cs="Times New Roman"/>
          <w:szCs w:val="22"/>
        </w:rPr>
        <w:sym w:font="Symbol" w:char="F02A"/>
      </w:r>
      <w:r w:rsidRPr="004143BE">
        <w:rPr>
          <w:rFonts w:ascii="Times New Roman" w:hAnsi="Times New Roman" w:cs="Times New Roman"/>
          <w:szCs w:val="22"/>
        </w:rPr>
        <w:t xml:space="preserve">   The North Campus Chiller Plant has a potential future capacity of </w:t>
      </w:r>
      <w:r w:rsidR="008255AC">
        <w:rPr>
          <w:rFonts w:ascii="Times New Roman" w:hAnsi="Times New Roman" w:cs="Times New Roman"/>
          <w:szCs w:val="22"/>
        </w:rPr>
        <w:t>12,0</w:t>
      </w:r>
      <w:r w:rsidR="00136DA4">
        <w:rPr>
          <w:rFonts w:ascii="Times New Roman" w:hAnsi="Times New Roman" w:cs="Times New Roman"/>
          <w:szCs w:val="22"/>
        </w:rPr>
        <w:t>00</w:t>
      </w:r>
      <w:r w:rsidRPr="004143BE">
        <w:rPr>
          <w:rFonts w:ascii="Times New Roman" w:hAnsi="Times New Roman" w:cs="Times New Roman"/>
          <w:szCs w:val="22"/>
        </w:rPr>
        <w:t xml:space="preserve"> tons.</w:t>
      </w:r>
    </w:p>
    <w:p w:rsidR="004143BE" w:rsidRPr="004143BE" w:rsidRDefault="004143BE" w:rsidP="00B8350D">
      <w:pPr>
        <w:tabs>
          <w:tab w:val="left" w:pos="360"/>
        </w:tabs>
        <w:jc w:val="center"/>
        <w:rPr>
          <w:rFonts w:ascii="Times New Roman" w:hAnsi="Times New Roman" w:cs="Times New Roman"/>
          <w:b/>
          <w:szCs w:val="22"/>
          <w:u w:val="single"/>
        </w:rPr>
      </w:pPr>
      <w:r w:rsidRPr="004143BE">
        <w:rPr>
          <w:rFonts w:ascii="Times New Roman" w:hAnsi="Times New Roman" w:cs="Times New Roman"/>
          <w:szCs w:val="22"/>
        </w:rPr>
        <w:lastRenderedPageBreak/>
        <w:t>*</w:t>
      </w:r>
      <w:proofErr w:type="gramStart"/>
      <w:r w:rsidRPr="004143BE">
        <w:rPr>
          <w:rFonts w:ascii="Times New Roman" w:hAnsi="Times New Roman" w:cs="Times New Roman"/>
          <w:szCs w:val="22"/>
        </w:rPr>
        <w:t>*  The</w:t>
      </w:r>
      <w:proofErr w:type="gramEnd"/>
      <w:r w:rsidRPr="004143BE">
        <w:rPr>
          <w:rFonts w:ascii="Times New Roman" w:hAnsi="Times New Roman" w:cs="Times New Roman"/>
          <w:szCs w:val="22"/>
        </w:rPr>
        <w:t xml:space="preserve"> West Campus Chiller Plant has a p</w:t>
      </w:r>
      <w:r w:rsidR="008255AC">
        <w:rPr>
          <w:rFonts w:ascii="Times New Roman" w:hAnsi="Times New Roman" w:cs="Times New Roman"/>
          <w:szCs w:val="22"/>
        </w:rPr>
        <w:t>otential future capacity of 13,5</w:t>
      </w:r>
      <w:r w:rsidRPr="004143BE">
        <w:rPr>
          <w:rFonts w:ascii="Times New Roman" w:hAnsi="Times New Roman" w:cs="Times New Roman"/>
          <w:szCs w:val="22"/>
        </w:rPr>
        <w:t>00 tons.</w:t>
      </w:r>
    </w:p>
    <w:p w:rsidR="004143BE" w:rsidRPr="001D2841"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Chilled Water Distribution:</w:t>
      </w:r>
    </w:p>
    <w:p w:rsidR="001A3F8B" w:rsidRDefault="004143BE" w:rsidP="004143BE">
      <w:pPr>
        <w:tabs>
          <w:tab w:val="left" w:pos="360"/>
        </w:tabs>
        <w:rPr>
          <w:rFonts w:ascii="Times New Roman" w:hAnsi="Times New Roman" w:cs="Times New Roman"/>
          <w:szCs w:val="22"/>
        </w:rPr>
      </w:pPr>
      <w:r w:rsidRPr="004143BE">
        <w:rPr>
          <w:rFonts w:ascii="Times New Roman" w:hAnsi="Times New Roman" w:cs="Times New Roman"/>
          <w:szCs w:val="22"/>
        </w:rPr>
        <w:t xml:space="preserve">Underground chilled water piping has been installed under the main road corridors that intersect campus including:  Pollock Road, Shortlidge Road, Curtin Road, </w:t>
      </w:r>
      <w:proofErr w:type="spellStart"/>
      <w:r w:rsidR="00132AEB">
        <w:rPr>
          <w:rFonts w:ascii="Times New Roman" w:hAnsi="Times New Roman" w:cs="Times New Roman"/>
          <w:szCs w:val="22"/>
        </w:rPr>
        <w:t>Bigler</w:t>
      </w:r>
      <w:proofErr w:type="spellEnd"/>
      <w:r w:rsidR="00132AEB">
        <w:rPr>
          <w:rFonts w:ascii="Times New Roman" w:hAnsi="Times New Roman" w:cs="Times New Roman"/>
          <w:szCs w:val="22"/>
        </w:rPr>
        <w:t xml:space="preserve"> Road and McKean Road</w:t>
      </w:r>
      <w:r w:rsidRPr="004143BE">
        <w:rPr>
          <w:rFonts w:ascii="Times New Roman" w:hAnsi="Times New Roman" w:cs="Times New Roman"/>
          <w:szCs w:val="22"/>
        </w:rPr>
        <w:t xml:space="preserve">.  Piping has also been installed from the West Campus Chiller Plant across Atherton Street. </w:t>
      </w:r>
      <w:r w:rsidRPr="00486D12">
        <w:rPr>
          <w:rFonts w:ascii="Times New Roman" w:hAnsi="Times New Roman" w:cs="Times New Roman"/>
          <w:color w:val="FF0000"/>
          <w:szCs w:val="22"/>
        </w:rPr>
        <w:t xml:space="preserve"> </w:t>
      </w:r>
      <w:r w:rsidRPr="00486D12">
        <w:rPr>
          <w:rFonts w:ascii="Times New Roman" w:hAnsi="Times New Roman" w:cs="Times New Roman"/>
          <w:szCs w:val="22"/>
        </w:rPr>
        <w:t xml:space="preserve">During FY06/07 loop additions were designed and installation was initiated in several areas.  </w:t>
      </w:r>
      <w:r w:rsidRPr="004143BE">
        <w:rPr>
          <w:rFonts w:ascii="Times New Roman" w:hAnsi="Times New Roman" w:cs="Times New Roman"/>
          <w:szCs w:val="22"/>
        </w:rPr>
        <w:t xml:space="preserve">A branch was added to serve </w:t>
      </w:r>
      <w:proofErr w:type="spellStart"/>
      <w:r w:rsidRPr="004143BE">
        <w:rPr>
          <w:rFonts w:ascii="Times New Roman" w:hAnsi="Times New Roman" w:cs="Times New Roman"/>
          <w:szCs w:val="22"/>
        </w:rPr>
        <w:t>Reber</w:t>
      </w:r>
      <w:proofErr w:type="spellEnd"/>
      <w:r w:rsidRPr="004143BE">
        <w:rPr>
          <w:rFonts w:ascii="Times New Roman" w:hAnsi="Times New Roman" w:cs="Times New Roman"/>
          <w:szCs w:val="22"/>
        </w:rPr>
        <w:t xml:space="preserve">, Hintz Alumni Center, EE East, EE West, and </w:t>
      </w:r>
      <w:proofErr w:type="spellStart"/>
      <w:r w:rsidRPr="004143BE">
        <w:rPr>
          <w:rFonts w:ascii="Times New Roman" w:hAnsi="Times New Roman" w:cs="Times New Roman"/>
          <w:szCs w:val="22"/>
        </w:rPr>
        <w:t>Deike</w:t>
      </w:r>
      <w:proofErr w:type="spellEnd"/>
      <w:r w:rsidRPr="004143BE">
        <w:rPr>
          <w:rFonts w:ascii="Times New Roman" w:hAnsi="Times New Roman" w:cs="Times New Roman"/>
          <w:szCs w:val="22"/>
        </w:rPr>
        <w:t xml:space="preserve">.  This branch is </w:t>
      </w:r>
    </w:p>
    <w:p w:rsidR="001A3F8B" w:rsidRDefault="004143BE" w:rsidP="004143BE">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designed</w:t>
      </w:r>
      <w:proofErr w:type="gramEnd"/>
      <w:r w:rsidRPr="004143BE">
        <w:rPr>
          <w:rFonts w:ascii="Times New Roman" w:hAnsi="Times New Roman" w:cs="Times New Roman"/>
          <w:szCs w:val="22"/>
        </w:rPr>
        <w:t xml:space="preserve"> to serve Hammond, </w:t>
      </w:r>
      <w:proofErr w:type="spellStart"/>
      <w:r w:rsidRPr="004143BE">
        <w:rPr>
          <w:rFonts w:ascii="Times New Roman" w:hAnsi="Times New Roman" w:cs="Times New Roman"/>
          <w:szCs w:val="22"/>
        </w:rPr>
        <w:t>Sackett</w:t>
      </w:r>
      <w:proofErr w:type="spellEnd"/>
      <w:r w:rsidRPr="004143BE">
        <w:rPr>
          <w:rFonts w:ascii="Times New Roman" w:hAnsi="Times New Roman" w:cs="Times New Roman"/>
          <w:szCs w:val="22"/>
        </w:rPr>
        <w:t xml:space="preserve">, </w:t>
      </w:r>
      <w:proofErr w:type="spellStart"/>
      <w:r w:rsidRPr="004143BE">
        <w:rPr>
          <w:rFonts w:ascii="Times New Roman" w:hAnsi="Times New Roman" w:cs="Times New Roman"/>
          <w:szCs w:val="22"/>
        </w:rPr>
        <w:t>Hosler</w:t>
      </w:r>
      <w:proofErr w:type="spellEnd"/>
      <w:r w:rsidRPr="004143BE">
        <w:rPr>
          <w:rFonts w:ascii="Times New Roman" w:hAnsi="Times New Roman" w:cs="Times New Roman"/>
          <w:szCs w:val="22"/>
        </w:rPr>
        <w:t xml:space="preserve">, and </w:t>
      </w:r>
      <w:proofErr w:type="spellStart"/>
      <w:r w:rsidRPr="004143BE">
        <w:rPr>
          <w:rFonts w:ascii="Times New Roman" w:hAnsi="Times New Roman" w:cs="Times New Roman"/>
          <w:szCs w:val="22"/>
        </w:rPr>
        <w:t>Steidle</w:t>
      </w:r>
      <w:proofErr w:type="spellEnd"/>
      <w:r w:rsidRPr="004143BE">
        <w:rPr>
          <w:rFonts w:ascii="Times New Roman" w:hAnsi="Times New Roman" w:cs="Times New Roman"/>
          <w:szCs w:val="22"/>
        </w:rPr>
        <w:t xml:space="preserve"> in the future.  The branch serving Davey and Osmond was </w:t>
      </w:r>
    </w:p>
    <w:p w:rsidR="001A3F8B" w:rsidRDefault="004143BE" w:rsidP="004143BE">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extended</w:t>
      </w:r>
      <w:proofErr w:type="gramEnd"/>
      <w:r w:rsidRPr="004143BE">
        <w:rPr>
          <w:rFonts w:ascii="Times New Roman" w:hAnsi="Times New Roman" w:cs="Times New Roman"/>
          <w:szCs w:val="22"/>
        </w:rPr>
        <w:t xml:space="preserve"> to </w:t>
      </w:r>
      <w:proofErr w:type="spellStart"/>
      <w:r w:rsidRPr="004143BE">
        <w:rPr>
          <w:rFonts w:ascii="Times New Roman" w:hAnsi="Times New Roman" w:cs="Times New Roman"/>
          <w:szCs w:val="22"/>
        </w:rPr>
        <w:t>Chandlee</w:t>
      </w:r>
      <w:proofErr w:type="spellEnd"/>
      <w:r w:rsidRPr="004143BE">
        <w:rPr>
          <w:rFonts w:ascii="Times New Roman" w:hAnsi="Times New Roman" w:cs="Times New Roman"/>
          <w:szCs w:val="22"/>
        </w:rPr>
        <w:t xml:space="preserve">.  A branch was added along </w:t>
      </w:r>
      <w:proofErr w:type="spellStart"/>
      <w:r w:rsidRPr="004143BE">
        <w:rPr>
          <w:rFonts w:ascii="Times New Roman" w:hAnsi="Times New Roman" w:cs="Times New Roman"/>
          <w:szCs w:val="22"/>
        </w:rPr>
        <w:t>Bigler</w:t>
      </w:r>
      <w:proofErr w:type="spellEnd"/>
      <w:r w:rsidRPr="004143BE">
        <w:rPr>
          <w:rFonts w:ascii="Times New Roman" w:hAnsi="Times New Roman" w:cs="Times New Roman"/>
          <w:szCs w:val="22"/>
        </w:rPr>
        <w:t xml:space="preserve"> Road, under Park Avenue to serve the Katz Building.  A </w:t>
      </w:r>
    </w:p>
    <w:p w:rsidR="004143BE" w:rsidRPr="004143BE" w:rsidRDefault="004143BE" w:rsidP="004143BE">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branch</w:t>
      </w:r>
      <w:proofErr w:type="gramEnd"/>
      <w:r w:rsidRPr="004143BE">
        <w:rPr>
          <w:rFonts w:ascii="Times New Roman" w:hAnsi="Times New Roman" w:cs="Times New Roman"/>
          <w:szCs w:val="22"/>
        </w:rPr>
        <w:t xml:space="preserve"> was added to serve </w:t>
      </w:r>
      <w:proofErr w:type="spellStart"/>
      <w:r w:rsidRPr="004143BE">
        <w:rPr>
          <w:rFonts w:ascii="Times New Roman" w:hAnsi="Times New Roman" w:cs="Times New Roman"/>
          <w:szCs w:val="22"/>
        </w:rPr>
        <w:t>Wartik</w:t>
      </w:r>
      <w:proofErr w:type="spellEnd"/>
      <w:r w:rsidRPr="004143BE">
        <w:rPr>
          <w:rFonts w:ascii="Times New Roman" w:hAnsi="Times New Roman" w:cs="Times New Roman"/>
          <w:szCs w:val="22"/>
        </w:rPr>
        <w:t>,</w:t>
      </w:r>
      <w:r w:rsidR="00F37882">
        <w:rPr>
          <w:rFonts w:ascii="Times New Roman" w:hAnsi="Times New Roman" w:cs="Times New Roman"/>
          <w:szCs w:val="22"/>
        </w:rPr>
        <w:t xml:space="preserve"> </w:t>
      </w:r>
      <w:proofErr w:type="spellStart"/>
      <w:r w:rsidRPr="004143BE">
        <w:rPr>
          <w:rFonts w:ascii="Times New Roman" w:hAnsi="Times New Roman" w:cs="Times New Roman"/>
          <w:szCs w:val="22"/>
        </w:rPr>
        <w:t>Althouse</w:t>
      </w:r>
      <w:proofErr w:type="spellEnd"/>
      <w:r w:rsidRPr="004143BE">
        <w:rPr>
          <w:rFonts w:ascii="Times New Roman" w:hAnsi="Times New Roman" w:cs="Times New Roman"/>
          <w:szCs w:val="22"/>
        </w:rPr>
        <w:t xml:space="preserve">, and </w:t>
      </w:r>
      <w:proofErr w:type="spellStart"/>
      <w:r w:rsidR="00F37882">
        <w:rPr>
          <w:rFonts w:ascii="Times New Roman" w:hAnsi="Times New Roman" w:cs="Times New Roman"/>
          <w:szCs w:val="22"/>
        </w:rPr>
        <w:t>Buckhout</w:t>
      </w:r>
      <w:proofErr w:type="spellEnd"/>
      <w:r w:rsidR="00982828">
        <w:rPr>
          <w:rFonts w:ascii="Times New Roman" w:hAnsi="Times New Roman" w:cs="Times New Roman"/>
          <w:szCs w:val="22"/>
        </w:rPr>
        <w:t xml:space="preserve">.  </w:t>
      </w:r>
      <w:r w:rsidR="00136DA4">
        <w:rPr>
          <w:rFonts w:ascii="Times New Roman" w:hAnsi="Times New Roman" w:cs="Times New Roman"/>
          <w:szCs w:val="22"/>
        </w:rPr>
        <w:t xml:space="preserve">The extension of the main was added </w:t>
      </w:r>
      <w:r w:rsidRPr="004143BE">
        <w:rPr>
          <w:rFonts w:ascii="Times New Roman" w:hAnsi="Times New Roman" w:cs="Times New Roman"/>
          <w:szCs w:val="22"/>
        </w:rPr>
        <w:t>in the n</w:t>
      </w:r>
      <w:r w:rsidR="006F3441">
        <w:rPr>
          <w:rFonts w:ascii="Times New Roman" w:hAnsi="Times New Roman" w:cs="Times New Roman"/>
          <w:szCs w:val="22"/>
        </w:rPr>
        <w:t xml:space="preserve">orthwest corner of campus in </w:t>
      </w:r>
      <w:r w:rsidR="00136DA4">
        <w:rPr>
          <w:rFonts w:ascii="Times New Roman" w:hAnsi="Times New Roman" w:cs="Times New Roman"/>
          <w:szCs w:val="22"/>
        </w:rPr>
        <w:t>summer of 2009</w:t>
      </w:r>
      <w:r w:rsidRPr="004143BE">
        <w:rPr>
          <w:rFonts w:ascii="Times New Roman" w:hAnsi="Times New Roman" w:cs="Times New Roman"/>
          <w:szCs w:val="22"/>
        </w:rPr>
        <w:t xml:space="preserve"> that connect</w:t>
      </w:r>
      <w:r w:rsidR="00F46AE5">
        <w:rPr>
          <w:rFonts w:ascii="Times New Roman" w:hAnsi="Times New Roman" w:cs="Times New Roman"/>
          <w:szCs w:val="22"/>
        </w:rPr>
        <w:t>ed</w:t>
      </w:r>
      <w:r w:rsidRPr="004143BE">
        <w:rPr>
          <w:rFonts w:ascii="Times New Roman" w:hAnsi="Times New Roman" w:cs="Times New Roman"/>
          <w:szCs w:val="22"/>
        </w:rPr>
        <w:t xml:space="preserve"> Arts Building, Cedar Building, and Keller Building, </w:t>
      </w:r>
      <w:r w:rsidR="00F37882">
        <w:rPr>
          <w:rFonts w:ascii="Times New Roman" w:hAnsi="Times New Roman" w:cs="Times New Roman"/>
          <w:szCs w:val="22"/>
        </w:rPr>
        <w:t>Gary Schultz Child Care Center</w:t>
      </w:r>
      <w:r w:rsidRPr="004143BE">
        <w:rPr>
          <w:rFonts w:ascii="Times New Roman" w:hAnsi="Times New Roman" w:cs="Times New Roman"/>
          <w:szCs w:val="22"/>
        </w:rPr>
        <w:t xml:space="preserve"> and the Moore Building Addition.  These new mains will have the capacity to serve all existing buildings in this area in the future, including Ford, </w:t>
      </w:r>
      <w:proofErr w:type="spellStart"/>
      <w:r w:rsidRPr="004143BE">
        <w:rPr>
          <w:rFonts w:ascii="Times New Roman" w:hAnsi="Times New Roman" w:cs="Times New Roman"/>
          <w:szCs w:val="22"/>
        </w:rPr>
        <w:t>Rackley</w:t>
      </w:r>
      <w:proofErr w:type="spellEnd"/>
      <w:r w:rsidRPr="004143BE">
        <w:rPr>
          <w:rFonts w:ascii="Times New Roman" w:hAnsi="Times New Roman" w:cs="Times New Roman"/>
          <w:szCs w:val="22"/>
        </w:rPr>
        <w:t xml:space="preserve">, </w:t>
      </w:r>
      <w:proofErr w:type="spellStart"/>
      <w:r w:rsidRPr="004143BE">
        <w:rPr>
          <w:rFonts w:ascii="Times New Roman" w:hAnsi="Times New Roman" w:cs="Times New Roman"/>
          <w:szCs w:val="22"/>
        </w:rPr>
        <w:t>Mateer</w:t>
      </w:r>
      <w:proofErr w:type="spellEnd"/>
      <w:r w:rsidRPr="004143BE">
        <w:rPr>
          <w:rFonts w:ascii="Times New Roman" w:hAnsi="Times New Roman" w:cs="Times New Roman"/>
          <w:szCs w:val="22"/>
        </w:rPr>
        <w:t>, Chambers, Kern, and Carpenter Buildings.</w:t>
      </w:r>
      <w:r w:rsidR="0091670A">
        <w:rPr>
          <w:rFonts w:ascii="Times New Roman" w:hAnsi="Times New Roman" w:cs="Times New Roman"/>
          <w:szCs w:val="22"/>
        </w:rPr>
        <w:t xml:space="preserve">  Old Main and White Building </w:t>
      </w:r>
      <w:r w:rsidR="00F37882">
        <w:rPr>
          <w:rFonts w:ascii="Times New Roman" w:hAnsi="Times New Roman" w:cs="Times New Roman"/>
          <w:szCs w:val="22"/>
        </w:rPr>
        <w:t>were</w:t>
      </w:r>
      <w:r w:rsidR="0091670A">
        <w:rPr>
          <w:rFonts w:ascii="Times New Roman" w:hAnsi="Times New Roman" w:cs="Times New Roman"/>
          <w:szCs w:val="22"/>
        </w:rPr>
        <w:t xml:space="preserve"> connected to the campus chilled water system in 2012.</w:t>
      </w:r>
      <w:r w:rsidR="00F37882">
        <w:rPr>
          <w:rFonts w:ascii="Times New Roman" w:hAnsi="Times New Roman" w:cs="Times New Roman"/>
          <w:szCs w:val="22"/>
        </w:rPr>
        <w:t xml:space="preserve">  Piping was extended under Curtin Road in 2012 to connect the IM addition and Shields.  Piping</w:t>
      </w:r>
      <w:r w:rsidR="00C84F08">
        <w:rPr>
          <w:rFonts w:ascii="Times New Roman" w:hAnsi="Times New Roman" w:cs="Times New Roman"/>
          <w:szCs w:val="22"/>
        </w:rPr>
        <w:t xml:space="preserve"> was also extended to McKean Roa</w:t>
      </w:r>
      <w:r w:rsidR="00F37882">
        <w:rPr>
          <w:rFonts w:ascii="Times New Roman" w:hAnsi="Times New Roman" w:cs="Times New Roman"/>
          <w:szCs w:val="22"/>
        </w:rPr>
        <w:t xml:space="preserve">d and connected </w:t>
      </w:r>
      <w:proofErr w:type="spellStart"/>
      <w:r w:rsidR="00F37882">
        <w:rPr>
          <w:rFonts w:ascii="Times New Roman" w:hAnsi="Times New Roman" w:cs="Times New Roman"/>
          <w:szCs w:val="22"/>
        </w:rPr>
        <w:t>Redifer</w:t>
      </w:r>
      <w:proofErr w:type="spellEnd"/>
      <w:r w:rsidR="00F37882">
        <w:rPr>
          <w:rFonts w:ascii="Times New Roman" w:hAnsi="Times New Roman" w:cs="Times New Roman"/>
          <w:szCs w:val="22"/>
        </w:rPr>
        <w:t xml:space="preserve"> Dining Hall, Haller/Lyons Dorm and the new dormitory building</w:t>
      </w:r>
      <w:r w:rsidR="0001599F">
        <w:rPr>
          <w:rFonts w:ascii="Times New Roman" w:hAnsi="Times New Roman" w:cs="Times New Roman"/>
          <w:szCs w:val="22"/>
        </w:rPr>
        <w:t>, Cha</w:t>
      </w:r>
      <w:r w:rsidR="00132AEB">
        <w:rPr>
          <w:rFonts w:ascii="Times New Roman" w:hAnsi="Times New Roman" w:cs="Times New Roman"/>
          <w:szCs w:val="22"/>
        </w:rPr>
        <w:t>ce Hall.  The HUB, Bookstore,</w:t>
      </w:r>
      <w:r w:rsidR="0001599F">
        <w:rPr>
          <w:rFonts w:ascii="Times New Roman" w:hAnsi="Times New Roman" w:cs="Times New Roman"/>
          <w:szCs w:val="22"/>
        </w:rPr>
        <w:t xml:space="preserve"> Grange </w:t>
      </w:r>
      <w:r w:rsidR="008C5334">
        <w:rPr>
          <w:rFonts w:ascii="Times New Roman" w:hAnsi="Times New Roman" w:cs="Times New Roman"/>
          <w:szCs w:val="22"/>
        </w:rPr>
        <w:t xml:space="preserve">and </w:t>
      </w:r>
      <w:proofErr w:type="spellStart"/>
      <w:r w:rsidR="008C5334">
        <w:rPr>
          <w:rFonts w:ascii="Times New Roman" w:hAnsi="Times New Roman" w:cs="Times New Roman"/>
          <w:szCs w:val="22"/>
        </w:rPr>
        <w:t>Pegula</w:t>
      </w:r>
      <w:proofErr w:type="spellEnd"/>
      <w:r w:rsidR="008C5334">
        <w:rPr>
          <w:rFonts w:ascii="Times New Roman" w:hAnsi="Times New Roman" w:cs="Times New Roman"/>
          <w:szCs w:val="22"/>
        </w:rPr>
        <w:t xml:space="preserve"> Ice Arena </w:t>
      </w:r>
      <w:r w:rsidR="0001599F">
        <w:rPr>
          <w:rFonts w:ascii="Times New Roman" w:hAnsi="Times New Roman" w:cs="Times New Roman"/>
          <w:szCs w:val="22"/>
        </w:rPr>
        <w:t>were also added to the campus chilled water system in 2013.</w:t>
      </w:r>
      <w:r w:rsidR="00C84F08">
        <w:rPr>
          <w:rFonts w:ascii="Times New Roman" w:hAnsi="Times New Roman" w:cs="Times New Roman"/>
          <w:szCs w:val="22"/>
        </w:rPr>
        <w:t xml:space="preserve">  New 24” underground piping was added in 2014 between the mains near Pond Building and the Forum Building, creating a new “loop” in this part of the system.  In the process, piping was taken into Mueller Building, and the existing underground piping between the Library and the </w:t>
      </w:r>
      <w:proofErr w:type="spellStart"/>
      <w:r w:rsidR="00C84F08">
        <w:rPr>
          <w:rFonts w:ascii="Times New Roman" w:hAnsi="Times New Roman" w:cs="Times New Roman"/>
          <w:szCs w:val="22"/>
        </w:rPr>
        <w:t>Pasquirilla</w:t>
      </w:r>
      <w:proofErr w:type="spellEnd"/>
      <w:r w:rsidR="00C84F08">
        <w:rPr>
          <w:rFonts w:ascii="Times New Roman" w:hAnsi="Times New Roman" w:cs="Times New Roman"/>
          <w:szCs w:val="22"/>
        </w:rPr>
        <w:t xml:space="preserve"> Center was connected.  Buildings that were added to the campus chilled water system in 2014 include Cooper/Hoyt and Ewing/Cross dormitories, the Water Tunnel, North Henderson Building</w:t>
      </w:r>
      <w:r w:rsidR="008C5334">
        <w:rPr>
          <w:rFonts w:ascii="Times New Roman" w:hAnsi="Times New Roman" w:cs="Times New Roman"/>
          <w:szCs w:val="22"/>
        </w:rPr>
        <w:t xml:space="preserve">, </w:t>
      </w:r>
      <w:proofErr w:type="spellStart"/>
      <w:r w:rsidR="008C5334">
        <w:rPr>
          <w:rFonts w:ascii="Times New Roman" w:hAnsi="Times New Roman" w:cs="Times New Roman"/>
          <w:szCs w:val="22"/>
        </w:rPr>
        <w:t>BioBehavoral</w:t>
      </w:r>
      <w:proofErr w:type="spellEnd"/>
      <w:r w:rsidR="008C5334">
        <w:rPr>
          <w:rFonts w:ascii="Times New Roman" w:hAnsi="Times New Roman" w:cs="Times New Roman"/>
          <w:szCs w:val="22"/>
        </w:rPr>
        <w:t xml:space="preserve"> Health Building</w:t>
      </w:r>
      <w:r w:rsidR="00C84F08">
        <w:rPr>
          <w:rFonts w:ascii="Times New Roman" w:hAnsi="Times New Roman" w:cs="Times New Roman"/>
          <w:szCs w:val="22"/>
        </w:rPr>
        <w:t>, Ford Building and the main gym in Rec Hall.</w:t>
      </w:r>
      <w:r w:rsidR="008C5334">
        <w:rPr>
          <w:rFonts w:ascii="Times New Roman" w:hAnsi="Times New Roman" w:cs="Times New Roman"/>
          <w:szCs w:val="22"/>
        </w:rPr>
        <w:t xml:space="preserve">  Buildings that were added in 2015 include </w:t>
      </w:r>
      <w:proofErr w:type="spellStart"/>
      <w:r w:rsidR="008C5334">
        <w:rPr>
          <w:rFonts w:ascii="Times New Roman" w:hAnsi="Times New Roman" w:cs="Times New Roman"/>
          <w:szCs w:val="22"/>
        </w:rPr>
        <w:t>Mateer</w:t>
      </w:r>
      <w:proofErr w:type="spellEnd"/>
      <w:r w:rsidR="008C5334">
        <w:rPr>
          <w:rFonts w:ascii="Times New Roman" w:hAnsi="Times New Roman" w:cs="Times New Roman"/>
          <w:szCs w:val="22"/>
        </w:rPr>
        <w:t xml:space="preserve">, </w:t>
      </w:r>
      <w:proofErr w:type="spellStart"/>
      <w:r w:rsidR="008C5334">
        <w:rPr>
          <w:rFonts w:ascii="Times New Roman" w:hAnsi="Times New Roman" w:cs="Times New Roman"/>
          <w:szCs w:val="22"/>
        </w:rPr>
        <w:t>Hibbs</w:t>
      </w:r>
      <w:proofErr w:type="spellEnd"/>
      <w:r w:rsidR="008C5334">
        <w:rPr>
          <w:rFonts w:ascii="Times New Roman" w:hAnsi="Times New Roman" w:cs="Times New Roman"/>
          <w:szCs w:val="22"/>
        </w:rPr>
        <w:t>/Stephens Dormitories, AG Science and Industries Building, Henning Building, and the Health and Human Development Building.</w:t>
      </w:r>
    </w:p>
    <w:p w:rsidR="004143BE" w:rsidRPr="004143BE" w:rsidRDefault="004143BE" w:rsidP="004143BE">
      <w:pPr>
        <w:tabs>
          <w:tab w:val="left" w:pos="360"/>
        </w:tabs>
        <w:rPr>
          <w:rFonts w:ascii="Times New Roman" w:hAnsi="Times New Roman" w:cs="Times New Roman"/>
          <w:szCs w:val="22"/>
        </w:rPr>
      </w:pPr>
    </w:p>
    <w:p w:rsidR="004143BE" w:rsidRPr="00136DA4" w:rsidRDefault="004143BE" w:rsidP="004143BE">
      <w:pPr>
        <w:tabs>
          <w:tab w:val="left" w:pos="360"/>
        </w:tabs>
        <w:rPr>
          <w:rFonts w:ascii="Times New Roman" w:hAnsi="Times New Roman" w:cs="Times New Roman"/>
          <w:szCs w:val="22"/>
        </w:rPr>
      </w:pPr>
      <w:r w:rsidRPr="00F46AE5">
        <w:rPr>
          <w:rFonts w:ascii="Times New Roman" w:hAnsi="Times New Roman" w:cs="Times New Roman"/>
          <w:szCs w:val="22"/>
        </w:rPr>
        <w:t xml:space="preserve">As of </w:t>
      </w:r>
      <w:r w:rsidR="0069603E">
        <w:rPr>
          <w:rFonts w:ascii="Times New Roman" w:hAnsi="Times New Roman" w:cs="Times New Roman"/>
          <w:szCs w:val="22"/>
        </w:rPr>
        <w:t>June 2014</w:t>
      </w:r>
      <w:r w:rsidRPr="00F46AE5">
        <w:rPr>
          <w:rFonts w:ascii="Times New Roman" w:hAnsi="Times New Roman" w:cs="Times New Roman"/>
          <w:szCs w:val="22"/>
        </w:rPr>
        <w:t xml:space="preserve">, the Campus Chilled Water System </w:t>
      </w:r>
      <w:r w:rsidR="0091670A">
        <w:rPr>
          <w:rFonts w:ascii="Times New Roman" w:hAnsi="Times New Roman" w:cs="Times New Roman"/>
          <w:szCs w:val="22"/>
        </w:rPr>
        <w:t xml:space="preserve">will </w:t>
      </w:r>
      <w:r w:rsidRPr="00F46AE5">
        <w:rPr>
          <w:rFonts w:ascii="Times New Roman" w:hAnsi="Times New Roman" w:cs="Times New Roman"/>
          <w:szCs w:val="22"/>
        </w:rPr>
        <w:t>serve a total</w:t>
      </w:r>
      <w:r w:rsidR="00136DA4" w:rsidRPr="00F46AE5">
        <w:rPr>
          <w:rFonts w:ascii="Times New Roman" w:hAnsi="Times New Roman" w:cs="Times New Roman"/>
          <w:szCs w:val="22"/>
        </w:rPr>
        <w:t xml:space="preserve"> </w:t>
      </w:r>
      <w:r w:rsidR="00F46AE5" w:rsidRPr="00F46AE5">
        <w:rPr>
          <w:rFonts w:ascii="Times New Roman" w:hAnsi="Times New Roman" w:cs="Times New Roman"/>
          <w:szCs w:val="22"/>
        </w:rPr>
        <w:t xml:space="preserve">of </w:t>
      </w:r>
      <w:r w:rsidR="00F37882">
        <w:rPr>
          <w:rFonts w:ascii="Times New Roman" w:hAnsi="Times New Roman" w:cs="Times New Roman"/>
          <w:szCs w:val="22"/>
        </w:rPr>
        <w:t>5</w:t>
      </w:r>
      <w:r w:rsidR="00F46AE5" w:rsidRPr="00F46AE5">
        <w:rPr>
          <w:rFonts w:ascii="Times New Roman" w:hAnsi="Times New Roman" w:cs="Times New Roman"/>
          <w:szCs w:val="22"/>
        </w:rPr>
        <w:t>.</w:t>
      </w:r>
      <w:r w:rsidR="0069603E">
        <w:rPr>
          <w:rFonts w:ascii="Times New Roman" w:hAnsi="Times New Roman" w:cs="Times New Roman"/>
          <w:szCs w:val="22"/>
        </w:rPr>
        <w:t>8</w:t>
      </w:r>
      <w:r w:rsidR="00F46AE5" w:rsidRPr="00F46AE5">
        <w:rPr>
          <w:rFonts w:ascii="Times New Roman" w:hAnsi="Times New Roman" w:cs="Times New Roman"/>
          <w:szCs w:val="22"/>
        </w:rPr>
        <w:t xml:space="preserve"> million square feet in </w:t>
      </w:r>
      <w:r w:rsidR="0069603E">
        <w:rPr>
          <w:rFonts w:ascii="Times New Roman" w:hAnsi="Times New Roman" w:cs="Times New Roman"/>
          <w:szCs w:val="22"/>
        </w:rPr>
        <w:t>79</w:t>
      </w:r>
      <w:r w:rsidRPr="00F46AE5">
        <w:rPr>
          <w:rFonts w:ascii="Times New Roman" w:hAnsi="Times New Roman" w:cs="Times New Roman"/>
          <w:szCs w:val="22"/>
        </w:rPr>
        <w:t xml:space="preserve"> buildings; an estimated peak cooling load of approximately 1</w:t>
      </w:r>
      <w:r w:rsidR="0069603E">
        <w:rPr>
          <w:rFonts w:ascii="Times New Roman" w:hAnsi="Times New Roman" w:cs="Times New Roman"/>
          <w:szCs w:val="22"/>
        </w:rPr>
        <w:t>4</w:t>
      </w:r>
      <w:r w:rsidRPr="00F46AE5">
        <w:rPr>
          <w:rFonts w:ascii="Times New Roman" w:hAnsi="Times New Roman" w:cs="Times New Roman"/>
          <w:szCs w:val="22"/>
        </w:rPr>
        <w:t>,</w:t>
      </w:r>
      <w:r w:rsidR="00F37882">
        <w:rPr>
          <w:rFonts w:ascii="Times New Roman" w:hAnsi="Times New Roman" w:cs="Times New Roman"/>
          <w:szCs w:val="22"/>
        </w:rPr>
        <w:t>0</w:t>
      </w:r>
      <w:r w:rsidRPr="00F46AE5">
        <w:rPr>
          <w:rFonts w:ascii="Times New Roman" w:hAnsi="Times New Roman" w:cs="Times New Roman"/>
          <w:szCs w:val="22"/>
        </w:rPr>
        <w:t>00 tons.</w:t>
      </w:r>
    </w:p>
    <w:p w:rsidR="004143BE" w:rsidRPr="004143BE" w:rsidRDefault="004143BE">
      <w:pPr>
        <w:autoSpaceDE w:val="0"/>
        <w:autoSpaceDN w:val="0"/>
        <w:adjustRightInd w:val="0"/>
        <w:jc w:val="both"/>
        <w:rPr>
          <w:rFonts w:ascii="Times New Roman" w:eastAsia="Arial Unicode MS"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t>N</w:t>
      </w:r>
      <w:r>
        <w:rPr>
          <w:rFonts w:ascii="Times New Roman" w:hAnsi="Times New Roman" w:cs="Times New Roman"/>
          <w:szCs w:val="22"/>
        </w:rPr>
        <w:t>atural Gas System</w:t>
      </w:r>
    </w:p>
    <w:p w:rsidR="004143BE" w:rsidRPr="004143BE" w:rsidRDefault="004143BE" w:rsidP="004143BE">
      <w:pPr>
        <w:tabs>
          <w:tab w:val="left" w:pos="360"/>
        </w:tabs>
        <w:rPr>
          <w:rFonts w:ascii="Times New Roman" w:hAnsi="Times New Roman" w:cs="Times New Roman"/>
          <w:szCs w:val="22"/>
        </w:rPr>
      </w:pPr>
      <w:r w:rsidRPr="004143BE">
        <w:rPr>
          <w:rFonts w:ascii="Times New Roman" w:hAnsi="Times New Roman" w:cs="Times New Roman"/>
          <w:szCs w:val="22"/>
        </w:rPr>
        <w:t>Natural Gas is distributed around the campus by an underground system of direct buried, coated steel pipes.  Columbia Gas owns some of the piping and all of the billing meters, while the University owns some of the piping and some sub-meters for billing within the University family.  The majority of the University owned lines are at 5 psi, with the exception of some high-pressure gas lines on West Campus and near Physical Plant on the Northern part of campus.  All of the Columbia Gas owned lines are at 25 psi or higher.</w:t>
      </w:r>
    </w:p>
    <w:p w:rsidR="004143BE" w:rsidRPr="004143BE" w:rsidRDefault="004143BE" w:rsidP="004143BE">
      <w:pPr>
        <w:pStyle w:val="Heading2"/>
        <w:rPr>
          <w:rFonts w:ascii="Times New Roman"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t>W</w:t>
      </w:r>
      <w:r>
        <w:rPr>
          <w:rFonts w:ascii="Times New Roman" w:hAnsi="Times New Roman" w:cs="Times New Roman"/>
          <w:szCs w:val="22"/>
        </w:rPr>
        <w:t>ater System</w:t>
      </w:r>
    </w:p>
    <w:p w:rsidR="00C05992" w:rsidRDefault="00C05992" w:rsidP="00C05992">
      <w:pPr>
        <w:tabs>
          <w:tab w:val="left" w:pos="360"/>
        </w:tabs>
        <w:rPr>
          <w:rFonts w:ascii="Times New Roman" w:hAnsi="Times New Roman" w:cs="Times New Roman"/>
          <w:szCs w:val="22"/>
        </w:rPr>
      </w:pPr>
      <w:r>
        <w:rPr>
          <w:rFonts w:ascii="Times New Roman" w:hAnsi="Times New Roman" w:cs="Times New Roman"/>
          <w:szCs w:val="22"/>
        </w:rPr>
        <w:t>The potable w</w:t>
      </w:r>
      <w:r w:rsidRPr="004143BE">
        <w:rPr>
          <w:rFonts w:ascii="Times New Roman" w:hAnsi="Times New Roman" w:cs="Times New Roman"/>
          <w:szCs w:val="22"/>
        </w:rPr>
        <w:t xml:space="preserve">ater </w:t>
      </w:r>
      <w:r>
        <w:rPr>
          <w:rFonts w:ascii="Times New Roman" w:hAnsi="Times New Roman" w:cs="Times New Roman"/>
          <w:szCs w:val="22"/>
        </w:rPr>
        <w:t xml:space="preserve">system on the </w:t>
      </w:r>
      <w:r w:rsidRPr="004143BE">
        <w:rPr>
          <w:rFonts w:ascii="Times New Roman" w:hAnsi="Times New Roman" w:cs="Times New Roman"/>
          <w:szCs w:val="22"/>
        </w:rPr>
        <w:t xml:space="preserve">University Park Campus </w:t>
      </w:r>
      <w:r>
        <w:rPr>
          <w:rFonts w:ascii="Times New Roman" w:hAnsi="Times New Roman" w:cs="Times New Roman"/>
          <w:szCs w:val="22"/>
        </w:rPr>
        <w:t>is</w:t>
      </w:r>
      <w:r w:rsidRPr="004143BE">
        <w:rPr>
          <w:rFonts w:ascii="Times New Roman" w:hAnsi="Times New Roman" w:cs="Times New Roman"/>
          <w:szCs w:val="22"/>
        </w:rPr>
        <w:t xml:space="preserve"> owned and operated by </w:t>
      </w:r>
      <w:r w:rsidR="00CF16D4">
        <w:rPr>
          <w:rFonts w:ascii="Times New Roman" w:hAnsi="Times New Roman" w:cs="Times New Roman"/>
          <w:szCs w:val="22"/>
        </w:rPr>
        <w:t xml:space="preserve">the </w:t>
      </w:r>
      <w:r w:rsidRPr="004143BE">
        <w:rPr>
          <w:rFonts w:ascii="Times New Roman" w:hAnsi="Times New Roman" w:cs="Times New Roman"/>
          <w:szCs w:val="22"/>
        </w:rPr>
        <w:t>University.  There are seve</w:t>
      </w:r>
      <w:r>
        <w:rPr>
          <w:rFonts w:ascii="Times New Roman" w:hAnsi="Times New Roman" w:cs="Times New Roman"/>
          <w:szCs w:val="22"/>
        </w:rPr>
        <w:t>n</w:t>
      </w:r>
      <w:r w:rsidRPr="004143BE">
        <w:rPr>
          <w:rFonts w:ascii="Times New Roman" w:hAnsi="Times New Roman" w:cs="Times New Roman"/>
          <w:szCs w:val="22"/>
        </w:rPr>
        <w:t xml:space="preserve"> production wells currently in service in </w:t>
      </w:r>
      <w:r>
        <w:rPr>
          <w:rFonts w:ascii="Times New Roman" w:hAnsi="Times New Roman" w:cs="Times New Roman"/>
          <w:szCs w:val="22"/>
        </w:rPr>
        <w:t>two</w:t>
      </w:r>
      <w:r w:rsidR="00EC30EA">
        <w:rPr>
          <w:rFonts w:ascii="Times New Roman" w:hAnsi="Times New Roman" w:cs="Times New Roman"/>
          <w:szCs w:val="22"/>
        </w:rPr>
        <w:t xml:space="preserve"> well fields;</w:t>
      </w:r>
      <w:r w:rsidRPr="004143BE">
        <w:rPr>
          <w:rFonts w:ascii="Times New Roman" w:hAnsi="Times New Roman" w:cs="Times New Roman"/>
          <w:szCs w:val="22"/>
        </w:rPr>
        <w:t xml:space="preserve"> each </w:t>
      </w:r>
      <w:r w:rsidR="00EC30EA">
        <w:rPr>
          <w:rFonts w:ascii="Times New Roman" w:hAnsi="Times New Roman" w:cs="Times New Roman"/>
          <w:szCs w:val="22"/>
        </w:rPr>
        <w:t xml:space="preserve">well field is </w:t>
      </w:r>
      <w:r w:rsidRPr="004143BE">
        <w:rPr>
          <w:rFonts w:ascii="Times New Roman" w:hAnsi="Times New Roman" w:cs="Times New Roman"/>
          <w:szCs w:val="22"/>
        </w:rPr>
        <w:t>capable of supplying the Universit</w:t>
      </w:r>
      <w:r>
        <w:rPr>
          <w:rFonts w:ascii="Times New Roman" w:hAnsi="Times New Roman" w:cs="Times New Roman"/>
          <w:szCs w:val="22"/>
        </w:rPr>
        <w:t>y’s</w:t>
      </w:r>
      <w:r w:rsidRPr="004143BE">
        <w:rPr>
          <w:rFonts w:ascii="Times New Roman" w:hAnsi="Times New Roman" w:cs="Times New Roman"/>
          <w:szCs w:val="22"/>
        </w:rPr>
        <w:t xml:space="preserve"> needs. </w:t>
      </w:r>
      <w:r w:rsidR="00982828">
        <w:rPr>
          <w:rFonts w:ascii="Times New Roman" w:hAnsi="Times New Roman" w:cs="Times New Roman"/>
          <w:szCs w:val="22"/>
        </w:rPr>
        <w:t xml:space="preserve"> </w:t>
      </w:r>
      <w:r w:rsidRPr="004143BE">
        <w:rPr>
          <w:rFonts w:ascii="Times New Roman" w:hAnsi="Times New Roman" w:cs="Times New Roman"/>
          <w:szCs w:val="22"/>
        </w:rPr>
        <w:t xml:space="preserve">The University uses </w:t>
      </w:r>
      <w:r w:rsidR="00B97AA1">
        <w:rPr>
          <w:rFonts w:ascii="Times New Roman" w:hAnsi="Times New Roman" w:cs="Times New Roman"/>
          <w:szCs w:val="22"/>
        </w:rPr>
        <w:t>on average approximately 2.5</w:t>
      </w:r>
      <w:r w:rsidRPr="004143BE">
        <w:rPr>
          <w:rFonts w:ascii="Times New Roman" w:hAnsi="Times New Roman" w:cs="Times New Roman"/>
          <w:szCs w:val="22"/>
        </w:rPr>
        <w:t xml:space="preserve"> million gallons of water per day.  </w:t>
      </w:r>
      <w:r>
        <w:rPr>
          <w:rFonts w:ascii="Times New Roman" w:hAnsi="Times New Roman" w:cs="Times New Roman"/>
          <w:szCs w:val="22"/>
        </w:rPr>
        <w:t>Four</w:t>
      </w:r>
      <w:r w:rsidRPr="004143BE">
        <w:rPr>
          <w:rFonts w:ascii="Times New Roman" w:hAnsi="Times New Roman" w:cs="Times New Roman"/>
          <w:szCs w:val="22"/>
        </w:rPr>
        <w:t xml:space="preserve"> above ground water </w:t>
      </w:r>
      <w:r>
        <w:rPr>
          <w:rFonts w:ascii="Times New Roman" w:hAnsi="Times New Roman" w:cs="Times New Roman"/>
          <w:szCs w:val="22"/>
        </w:rPr>
        <w:t xml:space="preserve">storage </w:t>
      </w:r>
      <w:r w:rsidRPr="004143BE">
        <w:rPr>
          <w:rFonts w:ascii="Times New Roman" w:hAnsi="Times New Roman" w:cs="Times New Roman"/>
          <w:szCs w:val="22"/>
        </w:rPr>
        <w:t xml:space="preserve">tanks have a storage capacity of </w:t>
      </w:r>
      <w:r>
        <w:rPr>
          <w:rFonts w:ascii="Times New Roman" w:hAnsi="Times New Roman" w:cs="Times New Roman"/>
          <w:szCs w:val="22"/>
        </w:rPr>
        <w:t xml:space="preserve">3,750,000 gallons, which is </w:t>
      </w:r>
      <w:r w:rsidRPr="004143BE">
        <w:rPr>
          <w:rFonts w:ascii="Times New Roman" w:hAnsi="Times New Roman" w:cs="Times New Roman"/>
          <w:szCs w:val="22"/>
        </w:rPr>
        <w:t xml:space="preserve">over a day’s supply.  Treatment and monitoring is provided for all wells to insure that water delivered to customers meets all regulatory requirements. </w:t>
      </w:r>
      <w:r w:rsidR="00982828">
        <w:rPr>
          <w:rFonts w:ascii="Times New Roman" w:hAnsi="Times New Roman" w:cs="Times New Roman"/>
          <w:szCs w:val="22"/>
        </w:rPr>
        <w:t xml:space="preserve"> </w:t>
      </w:r>
      <w:r w:rsidRPr="004143BE">
        <w:rPr>
          <w:rFonts w:ascii="Times New Roman" w:hAnsi="Times New Roman" w:cs="Times New Roman"/>
          <w:szCs w:val="22"/>
        </w:rPr>
        <w:t xml:space="preserve">Several connections with the State College Water Authority (SCBWA) are maintained where water can be exchanged. </w:t>
      </w:r>
      <w:r>
        <w:rPr>
          <w:rFonts w:ascii="Times New Roman" w:hAnsi="Times New Roman" w:cs="Times New Roman"/>
          <w:szCs w:val="22"/>
        </w:rPr>
        <w:t xml:space="preserve"> </w:t>
      </w:r>
      <w:r w:rsidRPr="004143BE">
        <w:rPr>
          <w:rFonts w:ascii="Times New Roman" w:hAnsi="Times New Roman" w:cs="Times New Roman"/>
          <w:szCs w:val="22"/>
        </w:rPr>
        <w:t xml:space="preserve">An additional emergency connection is maintained with </w:t>
      </w:r>
      <w:r w:rsidR="00B97AA1">
        <w:rPr>
          <w:rFonts w:ascii="Times New Roman" w:hAnsi="Times New Roman" w:cs="Times New Roman"/>
          <w:szCs w:val="22"/>
        </w:rPr>
        <w:t>College Township</w:t>
      </w:r>
      <w:r w:rsidRPr="004143BE">
        <w:rPr>
          <w:rFonts w:ascii="Times New Roman" w:hAnsi="Times New Roman" w:cs="Times New Roman"/>
          <w:szCs w:val="22"/>
        </w:rPr>
        <w:t xml:space="preserve"> Municipal Water Authority wh</w:t>
      </w:r>
      <w:r>
        <w:rPr>
          <w:rFonts w:ascii="Times New Roman" w:hAnsi="Times New Roman" w:cs="Times New Roman"/>
          <w:szCs w:val="22"/>
        </w:rPr>
        <w:t>ich</w:t>
      </w:r>
      <w:r w:rsidRPr="004143BE">
        <w:rPr>
          <w:rFonts w:ascii="Times New Roman" w:hAnsi="Times New Roman" w:cs="Times New Roman"/>
          <w:szCs w:val="22"/>
        </w:rPr>
        <w:t xml:space="preserve"> the University could supply </w:t>
      </w:r>
      <w:r>
        <w:rPr>
          <w:rFonts w:ascii="Times New Roman" w:hAnsi="Times New Roman" w:cs="Times New Roman"/>
          <w:szCs w:val="22"/>
        </w:rPr>
        <w:t>water</w:t>
      </w:r>
      <w:r w:rsidRPr="004143BE">
        <w:rPr>
          <w:rFonts w:ascii="Times New Roman" w:hAnsi="Times New Roman" w:cs="Times New Roman"/>
          <w:szCs w:val="22"/>
        </w:rPr>
        <w:t>.</w:t>
      </w:r>
    </w:p>
    <w:p w:rsidR="00C05992" w:rsidRDefault="00C05992" w:rsidP="00C05992">
      <w:pPr>
        <w:tabs>
          <w:tab w:val="left" w:pos="360"/>
        </w:tabs>
        <w:rPr>
          <w:rFonts w:ascii="Times New Roman" w:hAnsi="Times New Roman" w:cs="Times New Roman"/>
          <w:szCs w:val="22"/>
        </w:rPr>
      </w:pPr>
    </w:p>
    <w:p w:rsidR="00804F1C" w:rsidRDefault="00C05992" w:rsidP="00D01422">
      <w:pPr>
        <w:pStyle w:val="NoSpacing"/>
        <w:rPr>
          <w:rFonts w:ascii="Times New Roman" w:hAnsi="Times New Roman"/>
        </w:rPr>
      </w:pPr>
      <w:r>
        <w:rPr>
          <w:rFonts w:ascii="Times New Roman" w:hAnsi="Times New Roman"/>
        </w:rPr>
        <w:t xml:space="preserve">University Park </w:t>
      </w:r>
      <w:r w:rsidRPr="008525A3">
        <w:rPr>
          <w:rFonts w:ascii="Times New Roman" w:hAnsi="Times New Roman"/>
        </w:rPr>
        <w:t xml:space="preserve">has two main well fields: Big Hollow and </w:t>
      </w:r>
      <w:proofErr w:type="spellStart"/>
      <w:r w:rsidRPr="008525A3">
        <w:rPr>
          <w:rFonts w:ascii="Times New Roman" w:hAnsi="Times New Roman"/>
        </w:rPr>
        <w:t>Houserville</w:t>
      </w:r>
      <w:proofErr w:type="spellEnd"/>
      <w:r w:rsidRPr="008525A3">
        <w:rPr>
          <w:rFonts w:ascii="Times New Roman" w:hAnsi="Times New Roman"/>
        </w:rPr>
        <w:t>.</w:t>
      </w:r>
      <w:r>
        <w:rPr>
          <w:rFonts w:ascii="Times New Roman" w:hAnsi="Times New Roman"/>
        </w:rPr>
        <w:t xml:space="preserve">  The </w:t>
      </w:r>
      <w:r w:rsidRPr="008525A3">
        <w:rPr>
          <w:rFonts w:ascii="Times New Roman" w:hAnsi="Times New Roman"/>
        </w:rPr>
        <w:t>Big Hollow Well Field has six permitted production wells: UN2, UN14, UN16, UN17, UN24, &amp; UN26, of which four wells are currently in use.</w:t>
      </w:r>
      <w:r>
        <w:rPr>
          <w:rFonts w:ascii="Times New Roman" w:hAnsi="Times New Roman"/>
        </w:rPr>
        <w:t xml:space="preserve">  The </w:t>
      </w:r>
      <w:proofErr w:type="spellStart"/>
      <w:r w:rsidRPr="008525A3">
        <w:rPr>
          <w:rFonts w:ascii="Times New Roman" w:hAnsi="Times New Roman"/>
        </w:rPr>
        <w:t>Houserville</w:t>
      </w:r>
      <w:proofErr w:type="spellEnd"/>
      <w:r w:rsidRPr="008525A3">
        <w:rPr>
          <w:rFonts w:ascii="Times New Roman" w:hAnsi="Times New Roman"/>
        </w:rPr>
        <w:t xml:space="preserve"> Well Field has three permitted production wells: UN33, UN34, &amp; UN35, of which all three wells are currently in use.</w:t>
      </w:r>
      <w:r>
        <w:rPr>
          <w:rFonts w:ascii="Times New Roman" w:hAnsi="Times New Roman"/>
        </w:rPr>
        <w:t xml:space="preserve">  </w:t>
      </w:r>
      <w:r w:rsidRPr="008525A3">
        <w:rPr>
          <w:rFonts w:ascii="Times New Roman" w:hAnsi="Times New Roman"/>
        </w:rPr>
        <w:t>An additional permitted production well</w:t>
      </w:r>
      <w:r>
        <w:rPr>
          <w:rFonts w:ascii="Times New Roman" w:hAnsi="Times New Roman"/>
        </w:rPr>
        <w:t xml:space="preserve"> is </w:t>
      </w:r>
      <w:r w:rsidRPr="008525A3">
        <w:rPr>
          <w:rFonts w:ascii="Times New Roman" w:hAnsi="Times New Roman"/>
        </w:rPr>
        <w:t>UN28A, which is not in use.</w:t>
      </w:r>
      <w:r>
        <w:rPr>
          <w:rFonts w:ascii="Times New Roman" w:hAnsi="Times New Roman"/>
        </w:rPr>
        <w:t xml:space="preserve">  </w:t>
      </w:r>
    </w:p>
    <w:p w:rsidR="00804F1C" w:rsidRDefault="00804F1C">
      <w:pPr>
        <w:rPr>
          <w:rFonts w:ascii="Times New Roman" w:eastAsia="Calibri" w:hAnsi="Times New Roman" w:cs="Times New Roman"/>
          <w:szCs w:val="22"/>
        </w:rPr>
      </w:pPr>
      <w:r>
        <w:rPr>
          <w:rFonts w:ascii="Times New Roman" w:hAnsi="Times New Roman"/>
        </w:rPr>
        <w:br w:type="page"/>
      </w:r>
    </w:p>
    <w:p w:rsidR="00C05992" w:rsidRDefault="00C05992" w:rsidP="00D01422">
      <w:pPr>
        <w:pStyle w:val="NoSpacing"/>
        <w:rPr>
          <w:rFonts w:ascii="Times New Roman" w:hAnsi="Times New Roman"/>
        </w:rPr>
      </w:pPr>
      <w:r w:rsidRPr="008525A3">
        <w:rPr>
          <w:rFonts w:ascii="Times New Roman" w:hAnsi="Times New Roman"/>
        </w:rPr>
        <w:lastRenderedPageBreak/>
        <w:t>The wells have the following permitted capacities:</w:t>
      </w:r>
    </w:p>
    <w:p w:rsidR="00D01422" w:rsidRDefault="00D01422" w:rsidP="00D01422">
      <w:pPr>
        <w:pStyle w:val="NoSpacing"/>
        <w:rPr>
          <w:rFonts w:ascii="Times New Roman" w:hAnsi="Times New Roman"/>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13"/>
        <w:gridCol w:w="1912"/>
        <w:gridCol w:w="1913"/>
      </w:tblGrid>
      <w:tr w:rsidR="00C05992" w:rsidRPr="0035149E" w:rsidTr="0035149E">
        <w:trPr>
          <w:trHeight w:val="314"/>
          <w:jc w:val="center"/>
        </w:trPr>
        <w:tc>
          <w:tcPr>
            <w:tcW w:w="1912" w:type="dxa"/>
            <w:tcBorders>
              <w:bottom w:val="single" w:sz="4" w:space="0" w:color="000000"/>
              <w:right w:val="nil"/>
            </w:tcBorders>
            <w:vAlign w:val="center"/>
          </w:tcPr>
          <w:p w:rsidR="00C05992" w:rsidRPr="0035149E" w:rsidRDefault="00CF16D4" w:rsidP="00D01422">
            <w:pPr>
              <w:pStyle w:val="NoSpacing"/>
              <w:rPr>
                <w:rFonts w:ascii="Times New Roman" w:hAnsi="Times New Roman"/>
              </w:rPr>
            </w:pPr>
            <w:r w:rsidRPr="0035149E">
              <w:rPr>
                <w:rFonts w:ascii="Times New Roman" w:hAnsi="Times New Roman"/>
                <w:b/>
              </w:rPr>
              <w:t>Big Hollow</w:t>
            </w:r>
          </w:p>
        </w:tc>
        <w:tc>
          <w:tcPr>
            <w:tcW w:w="1913" w:type="dxa"/>
            <w:tcBorders>
              <w:left w:val="nil"/>
              <w:bottom w:val="single" w:sz="4" w:space="0" w:color="000000"/>
              <w:right w:val="nil"/>
            </w:tcBorders>
            <w:vAlign w:val="center"/>
          </w:tcPr>
          <w:p w:rsidR="00C05992" w:rsidRPr="0035149E" w:rsidRDefault="006F249E" w:rsidP="0035149E">
            <w:pPr>
              <w:pStyle w:val="NoSpacing"/>
              <w:jc w:val="center"/>
              <w:rPr>
                <w:rFonts w:ascii="Times New Roman" w:hAnsi="Times New Roman"/>
                <w:b/>
              </w:rPr>
            </w:pPr>
            <w:proofErr w:type="spellStart"/>
            <w:r w:rsidRPr="0035149E">
              <w:rPr>
                <w:rFonts w:ascii="Times New Roman" w:hAnsi="Times New Roman"/>
                <w:b/>
              </w:rPr>
              <w:t>g</w:t>
            </w:r>
            <w:r w:rsidR="00C05992" w:rsidRPr="0035149E">
              <w:rPr>
                <w:rFonts w:ascii="Times New Roman" w:hAnsi="Times New Roman"/>
                <w:b/>
              </w:rPr>
              <w:t>pm</w:t>
            </w:r>
            <w:proofErr w:type="spellEnd"/>
          </w:p>
        </w:tc>
        <w:tc>
          <w:tcPr>
            <w:tcW w:w="1912" w:type="dxa"/>
            <w:tcBorders>
              <w:left w:val="nil"/>
              <w:bottom w:val="single" w:sz="4" w:space="0" w:color="000000"/>
              <w:right w:val="nil"/>
            </w:tcBorders>
            <w:vAlign w:val="center"/>
          </w:tcPr>
          <w:p w:rsidR="00C05992" w:rsidRPr="0035149E" w:rsidRDefault="006F249E" w:rsidP="0035149E">
            <w:pPr>
              <w:pStyle w:val="NoSpacing"/>
              <w:jc w:val="center"/>
              <w:rPr>
                <w:rFonts w:ascii="Times New Roman" w:hAnsi="Times New Roman"/>
                <w:b/>
              </w:rPr>
            </w:pPr>
            <w:proofErr w:type="spellStart"/>
            <w:r w:rsidRPr="0035149E">
              <w:rPr>
                <w:rFonts w:ascii="Times New Roman" w:hAnsi="Times New Roman"/>
                <w:b/>
              </w:rPr>
              <w:t>m</w:t>
            </w:r>
            <w:r w:rsidR="00C05992" w:rsidRPr="0035149E">
              <w:rPr>
                <w:rFonts w:ascii="Times New Roman" w:hAnsi="Times New Roman"/>
                <w:b/>
              </w:rPr>
              <w:t>gd</w:t>
            </w:r>
            <w:proofErr w:type="spellEnd"/>
          </w:p>
        </w:tc>
        <w:tc>
          <w:tcPr>
            <w:tcW w:w="1913" w:type="dxa"/>
            <w:tcBorders>
              <w:left w:val="nil"/>
              <w:bottom w:val="single" w:sz="4" w:space="0" w:color="000000"/>
            </w:tcBorders>
            <w:vAlign w:val="center"/>
          </w:tcPr>
          <w:p w:rsidR="00C05992" w:rsidRPr="0035149E" w:rsidRDefault="006F249E" w:rsidP="0035149E">
            <w:pPr>
              <w:pStyle w:val="NoSpacing"/>
              <w:jc w:val="center"/>
              <w:rPr>
                <w:rFonts w:ascii="Times New Roman" w:hAnsi="Times New Roman"/>
                <w:b/>
              </w:rPr>
            </w:pPr>
            <w:r w:rsidRPr="0035149E">
              <w:rPr>
                <w:rFonts w:ascii="Times New Roman" w:hAnsi="Times New Roman"/>
                <w:b/>
              </w:rPr>
              <w:t>Year Drill</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0.576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1938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14</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720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1.037</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250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0.360</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17</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0.576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1949</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24</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450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0.648</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1962</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800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1.152</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1965</w:t>
            </w:r>
          </w:p>
        </w:tc>
      </w:tr>
      <w:tr w:rsidR="00C05992" w:rsidRPr="0035149E" w:rsidTr="0035149E">
        <w:trPr>
          <w:trHeight w:val="253"/>
          <w:jc w:val="center"/>
        </w:trPr>
        <w:tc>
          <w:tcPr>
            <w:tcW w:w="1912" w:type="dxa"/>
            <w:tcBorders>
              <w:top w:val="single" w:sz="4" w:space="0" w:color="000000"/>
              <w:bottom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Total</w:t>
            </w:r>
          </w:p>
        </w:tc>
        <w:tc>
          <w:tcPr>
            <w:tcW w:w="1913" w:type="dxa"/>
            <w:tcBorders>
              <w:top w:val="single" w:sz="4" w:space="0" w:color="000000"/>
              <w:bottom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3,020</w:t>
            </w:r>
          </w:p>
        </w:tc>
        <w:tc>
          <w:tcPr>
            <w:tcW w:w="1912" w:type="dxa"/>
            <w:tcBorders>
              <w:top w:val="single" w:sz="4" w:space="0" w:color="000000"/>
              <w:bottom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4.349</w:t>
            </w:r>
          </w:p>
        </w:tc>
        <w:tc>
          <w:tcPr>
            <w:tcW w:w="1913" w:type="dxa"/>
            <w:tcBorders>
              <w:top w:val="single" w:sz="4" w:space="0" w:color="000000"/>
              <w:bottom w:val="single" w:sz="4" w:space="0" w:color="000000"/>
            </w:tcBorders>
            <w:vAlign w:val="center"/>
          </w:tcPr>
          <w:p w:rsidR="00C05992" w:rsidRPr="0035149E" w:rsidRDefault="00C05992" w:rsidP="0035149E">
            <w:pPr>
              <w:pStyle w:val="NoSpacing"/>
              <w:jc w:val="center"/>
              <w:rPr>
                <w:rFonts w:ascii="Times New Roman" w:hAnsi="Times New Roman"/>
              </w:rPr>
            </w:pPr>
          </w:p>
        </w:tc>
      </w:tr>
      <w:tr w:rsidR="00CF16D4" w:rsidRPr="0035149E" w:rsidTr="0035149E">
        <w:trPr>
          <w:trHeight w:val="296"/>
          <w:jc w:val="center"/>
        </w:trPr>
        <w:tc>
          <w:tcPr>
            <w:tcW w:w="1912" w:type="dxa"/>
            <w:tcBorders>
              <w:top w:val="single" w:sz="4" w:space="0" w:color="000000"/>
              <w:left w:val="single" w:sz="4" w:space="0" w:color="000000"/>
              <w:right w:val="nil"/>
            </w:tcBorders>
            <w:vAlign w:val="center"/>
          </w:tcPr>
          <w:p w:rsidR="00CF16D4" w:rsidRPr="0035149E" w:rsidRDefault="0069603E" w:rsidP="00D01422">
            <w:pPr>
              <w:pStyle w:val="NoSpacing"/>
              <w:rPr>
                <w:rFonts w:ascii="Times New Roman" w:hAnsi="Times New Roman"/>
                <w:b/>
              </w:rPr>
            </w:pPr>
            <w:r>
              <w:br w:type="page"/>
            </w:r>
            <w:proofErr w:type="spellStart"/>
            <w:r w:rsidR="00CF16D4" w:rsidRPr="0035149E">
              <w:rPr>
                <w:rFonts w:ascii="Times New Roman" w:hAnsi="Times New Roman"/>
                <w:b/>
              </w:rPr>
              <w:t>Houserville</w:t>
            </w:r>
            <w:proofErr w:type="spellEnd"/>
          </w:p>
        </w:tc>
        <w:tc>
          <w:tcPr>
            <w:tcW w:w="1913" w:type="dxa"/>
            <w:tcBorders>
              <w:top w:val="single" w:sz="4" w:space="0" w:color="000000"/>
              <w:left w:val="nil"/>
              <w:right w:val="nil"/>
            </w:tcBorders>
            <w:vAlign w:val="center"/>
          </w:tcPr>
          <w:p w:rsidR="00CF16D4" w:rsidRPr="0035149E" w:rsidRDefault="00CF16D4" w:rsidP="0035149E">
            <w:pPr>
              <w:pStyle w:val="NoSpacing"/>
              <w:jc w:val="center"/>
              <w:rPr>
                <w:rFonts w:ascii="Times New Roman" w:hAnsi="Times New Roman"/>
                <w:b/>
              </w:rPr>
            </w:pPr>
            <w:proofErr w:type="spellStart"/>
            <w:r w:rsidRPr="0035149E">
              <w:rPr>
                <w:rFonts w:ascii="Times New Roman" w:hAnsi="Times New Roman"/>
                <w:b/>
              </w:rPr>
              <w:t>gpm</w:t>
            </w:r>
            <w:proofErr w:type="spellEnd"/>
          </w:p>
        </w:tc>
        <w:tc>
          <w:tcPr>
            <w:tcW w:w="1912" w:type="dxa"/>
            <w:tcBorders>
              <w:top w:val="single" w:sz="4" w:space="0" w:color="000000"/>
              <w:left w:val="nil"/>
              <w:right w:val="nil"/>
            </w:tcBorders>
            <w:vAlign w:val="center"/>
          </w:tcPr>
          <w:p w:rsidR="00CF16D4" w:rsidRPr="0035149E" w:rsidRDefault="00CF16D4" w:rsidP="0035149E">
            <w:pPr>
              <w:pStyle w:val="NoSpacing"/>
              <w:jc w:val="center"/>
              <w:rPr>
                <w:rFonts w:ascii="Times New Roman" w:hAnsi="Times New Roman"/>
                <w:b/>
              </w:rPr>
            </w:pPr>
            <w:proofErr w:type="spellStart"/>
            <w:r w:rsidRPr="0035149E">
              <w:rPr>
                <w:rFonts w:ascii="Times New Roman" w:hAnsi="Times New Roman"/>
                <w:b/>
              </w:rPr>
              <w:t>mgd</w:t>
            </w:r>
            <w:proofErr w:type="spellEnd"/>
          </w:p>
        </w:tc>
        <w:tc>
          <w:tcPr>
            <w:tcW w:w="1913" w:type="dxa"/>
            <w:tcBorders>
              <w:top w:val="single" w:sz="4" w:space="0" w:color="000000"/>
              <w:left w:val="nil"/>
              <w:right w:val="single" w:sz="4" w:space="0" w:color="000000"/>
            </w:tcBorders>
            <w:vAlign w:val="center"/>
          </w:tcPr>
          <w:p w:rsidR="00CF16D4" w:rsidRPr="0035149E" w:rsidRDefault="00CF16D4" w:rsidP="0035149E">
            <w:pPr>
              <w:pStyle w:val="NoSpacing"/>
              <w:jc w:val="center"/>
              <w:rPr>
                <w:rFonts w:ascii="Times New Roman" w:hAnsi="Times New Roman"/>
                <w:b/>
              </w:rPr>
            </w:pPr>
            <w:r w:rsidRPr="0035149E">
              <w:rPr>
                <w:rFonts w:ascii="Times New Roman" w:hAnsi="Times New Roman"/>
                <w:b/>
              </w:rPr>
              <w:t>Year Drill</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 33</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1981</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 34</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1981</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UN35</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1984</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Total</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3,600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5.184</w:t>
            </w:r>
          </w:p>
        </w:tc>
        <w:tc>
          <w:tcPr>
            <w:tcW w:w="1913" w:type="dxa"/>
            <w:vAlign w:val="center"/>
          </w:tcPr>
          <w:p w:rsidR="00C05992" w:rsidRPr="0035149E" w:rsidRDefault="00C05992" w:rsidP="0035149E">
            <w:pPr>
              <w:pStyle w:val="NoSpacing"/>
              <w:jc w:val="center"/>
              <w:rPr>
                <w:rFonts w:ascii="Times New Roman" w:hAnsi="Times New Roman"/>
              </w:rPr>
            </w:pPr>
          </w:p>
        </w:tc>
      </w:tr>
    </w:tbl>
    <w:p w:rsidR="0069603E" w:rsidRDefault="0069603E" w:rsidP="00C05992">
      <w:pPr>
        <w:pStyle w:val="NoSpacing"/>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 xml:space="preserve">Well UN28A has a capacity of 300 </w:t>
      </w:r>
      <w:proofErr w:type="spellStart"/>
      <w:r w:rsidRPr="008525A3">
        <w:rPr>
          <w:rFonts w:ascii="Times New Roman" w:hAnsi="Times New Roman"/>
        </w:rPr>
        <w:t>gpm</w:t>
      </w:r>
      <w:proofErr w:type="spellEnd"/>
      <w:r w:rsidRPr="008525A3">
        <w:rPr>
          <w:rFonts w:ascii="Times New Roman" w:hAnsi="Times New Roman"/>
        </w:rPr>
        <w:t xml:space="preserve"> or 0.432 </w:t>
      </w:r>
      <w:proofErr w:type="spellStart"/>
      <w:r w:rsidRPr="008525A3">
        <w:rPr>
          <w:rFonts w:ascii="Times New Roman" w:hAnsi="Times New Roman"/>
        </w:rPr>
        <w:t>mgd</w:t>
      </w:r>
      <w:proofErr w:type="spellEnd"/>
      <w:r w:rsidRPr="008525A3">
        <w:rPr>
          <w:rFonts w:ascii="Times New Roman" w:hAnsi="Times New Roman"/>
        </w:rPr>
        <w:t xml:space="preserve"> (year drill – 1974).</w:t>
      </w:r>
      <w:r>
        <w:rPr>
          <w:rFonts w:ascii="Times New Roman" w:hAnsi="Times New Roman"/>
        </w:rPr>
        <w:t xml:space="preserve">  University Park’s t</w:t>
      </w:r>
      <w:r w:rsidRPr="00EF035E">
        <w:rPr>
          <w:rFonts w:ascii="Times New Roman" w:hAnsi="Times New Roman"/>
        </w:rPr>
        <w:t xml:space="preserve">otal </w:t>
      </w:r>
      <w:r>
        <w:rPr>
          <w:rFonts w:ascii="Times New Roman" w:hAnsi="Times New Roman"/>
        </w:rPr>
        <w:t>w</w:t>
      </w:r>
      <w:r w:rsidRPr="00EF035E">
        <w:rPr>
          <w:rFonts w:ascii="Times New Roman" w:hAnsi="Times New Roman"/>
        </w:rPr>
        <w:t xml:space="preserve">ell </w:t>
      </w:r>
      <w:r>
        <w:rPr>
          <w:rFonts w:ascii="Times New Roman" w:hAnsi="Times New Roman"/>
        </w:rPr>
        <w:t>f</w:t>
      </w:r>
      <w:r w:rsidRPr="00EF035E">
        <w:rPr>
          <w:rFonts w:ascii="Times New Roman" w:hAnsi="Times New Roman"/>
        </w:rPr>
        <w:t xml:space="preserve">ields’ </w:t>
      </w:r>
      <w:r>
        <w:rPr>
          <w:rFonts w:ascii="Times New Roman" w:hAnsi="Times New Roman"/>
        </w:rPr>
        <w:t>p</w:t>
      </w:r>
      <w:r w:rsidRPr="00EF035E">
        <w:rPr>
          <w:rFonts w:ascii="Times New Roman" w:hAnsi="Times New Roman"/>
        </w:rPr>
        <w:t>roduction</w:t>
      </w:r>
      <w:r>
        <w:rPr>
          <w:rFonts w:ascii="Times New Roman" w:hAnsi="Times New Roman"/>
        </w:rPr>
        <w:t xml:space="preserve"> capacity is </w:t>
      </w:r>
      <w:r w:rsidRPr="008525A3">
        <w:rPr>
          <w:rFonts w:ascii="Times New Roman" w:hAnsi="Times New Roman"/>
        </w:rPr>
        <w:t xml:space="preserve">6,920 </w:t>
      </w:r>
      <w:proofErr w:type="spellStart"/>
      <w:r w:rsidRPr="008525A3">
        <w:rPr>
          <w:rFonts w:ascii="Times New Roman" w:hAnsi="Times New Roman"/>
        </w:rPr>
        <w:t>gpm</w:t>
      </w:r>
      <w:proofErr w:type="spellEnd"/>
      <w:r w:rsidRPr="008525A3">
        <w:rPr>
          <w:rFonts w:ascii="Times New Roman" w:hAnsi="Times New Roman"/>
        </w:rPr>
        <w:t xml:space="preserve"> or 9.965 </w:t>
      </w:r>
      <w:proofErr w:type="spellStart"/>
      <w:r w:rsidRPr="008525A3">
        <w:rPr>
          <w:rFonts w:ascii="Times New Roman" w:hAnsi="Times New Roman"/>
        </w:rPr>
        <w:t>mgd</w:t>
      </w:r>
      <w:proofErr w:type="spellEnd"/>
      <w:r w:rsidRPr="008525A3">
        <w:rPr>
          <w:rFonts w:ascii="Times New Roman" w:hAnsi="Times New Roman"/>
        </w:rPr>
        <w:t>.</w:t>
      </w:r>
    </w:p>
    <w:p w:rsidR="00C05992" w:rsidRPr="00052578" w:rsidRDefault="00C05992" w:rsidP="00C05992">
      <w:pPr>
        <w:pStyle w:val="NoSpacing"/>
        <w:rPr>
          <w:rFonts w:ascii="Times New Roman" w:hAnsi="Times New Roman"/>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Geology and Hydrogeology</w:t>
      </w:r>
    </w:p>
    <w:p w:rsidR="001A3F8B" w:rsidRDefault="00C05992" w:rsidP="00C05992">
      <w:pPr>
        <w:pStyle w:val="NoSpacing"/>
        <w:rPr>
          <w:rFonts w:ascii="Times New Roman" w:hAnsi="Times New Roman"/>
        </w:rPr>
      </w:pPr>
      <w:r>
        <w:rPr>
          <w:rFonts w:ascii="Times New Roman" w:hAnsi="Times New Roman"/>
        </w:rPr>
        <w:t xml:space="preserve">Both the Big Hollow and </w:t>
      </w:r>
      <w:proofErr w:type="spellStart"/>
      <w:r w:rsidRPr="008525A3">
        <w:rPr>
          <w:rFonts w:ascii="Times New Roman" w:hAnsi="Times New Roman"/>
        </w:rPr>
        <w:t>Houserville</w:t>
      </w:r>
      <w:proofErr w:type="spellEnd"/>
      <w:r w:rsidRPr="00052578">
        <w:rPr>
          <w:rFonts w:ascii="Times New Roman" w:hAnsi="Times New Roman"/>
        </w:rPr>
        <w:t xml:space="preserve"> </w:t>
      </w:r>
      <w:r>
        <w:rPr>
          <w:rFonts w:ascii="Times New Roman" w:hAnsi="Times New Roman"/>
        </w:rPr>
        <w:t>W</w:t>
      </w:r>
      <w:r w:rsidRPr="00052578">
        <w:rPr>
          <w:rFonts w:ascii="Times New Roman" w:hAnsi="Times New Roman"/>
        </w:rPr>
        <w:t xml:space="preserve">ell </w:t>
      </w:r>
      <w:r>
        <w:rPr>
          <w:rFonts w:ascii="Times New Roman" w:hAnsi="Times New Roman"/>
        </w:rPr>
        <w:t>F</w:t>
      </w:r>
      <w:r w:rsidRPr="00052578">
        <w:rPr>
          <w:rFonts w:ascii="Times New Roman" w:hAnsi="Times New Roman"/>
        </w:rPr>
        <w:t xml:space="preserve">ields are located in karst limestone terrain. </w:t>
      </w:r>
      <w:r w:rsidR="00982828">
        <w:rPr>
          <w:rFonts w:ascii="Times New Roman" w:hAnsi="Times New Roman"/>
        </w:rPr>
        <w:t xml:space="preserve"> </w:t>
      </w:r>
      <w:r w:rsidRPr="00052578">
        <w:rPr>
          <w:rFonts w:ascii="Times New Roman" w:hAnsi="Times New Roman"/>
        </w:rPr>
        <w:t>The region’s land surface contains many sinkholes, caves are common, and surface drainage is minimal.</w:t>
      </w:r>
      <w:r>
        <w:rPr>
          <w:rFonts w:ascii="Times New Roman" w:hAnsi="Times New Roman"/>
        </w:rPr>
        <w:t xml:space="preserve">  </w:t>
      </w:r>
      <w:r w:rsidRPr="00052578">
        <w:rPr>
          <w:rFonts w:ascii="Times New Roman" w:hAnsi="Times New Roman"/>
        </w:rPr>
        <w:t xml:space="preserve">Big Hollow wells are installed in the Cambrian </w:t>
      </w:r>
      <w:proofErr w:type="spellStart"/>
      <w:r w:rsidRPr="00052578">
        <w:rPr>
          <w:rFonts w:ascii="Times New Roman" w:hAnsi="Times New Roman"/>
        </w:rPr>
        <w:t>Gatesburg</w:t>
      </w:r>
      <w:proofErr w:type="spellEnd"/>
      <w:r w:rsidRPr="00052578">
        <w:rPr>
          <w:rFonts w:ascii="Times New Roman" w:hAnsi="Times New Roman"/>
        </w:rPr>
        <w:t xml:space="preserve"> Formation.</w:t>
      </w:r>
      <w:r>
        <w:rPr>
          <w:rFonts w:ascii="Times New Roman" w:hAnsi="Times New Roman"/>
        </w:rPr>
        <w:t xml:space="preserve">  </w:t>
      </w:r>
      <w:proofErr w:type="spellStart"/>
      <w:r w:rsidRPr="00052578">
        <w:rPr>
          <w:rFonts w:ascii="Times New Roman" w:hAnsi="Times New Roman"/>
        </w:rPr>
        <w:t>Houserville</w:t>
      </w:r>
      <w:proofErr w:type="spellEnd"/>
      <w:r w:rsidRPr="00052578">
        <w:rPr>
          <w:rFonts w:ascii="Times New Roman" w:hAnsi="Times New Roman"/>
        </w:rPr>
        <w:t xml:space="preserve"> wells are over the Ordovician </w:t>
      </w:r>
      <w:proofErr w:type="spellStart"/>
      <w:r w:rsidRPr="00052578">
        <w:rPr>
          <w:rFonts w:ascii="Times New Roman" w:hAnsi="Times New Roman"/>
        </w:rPr>
        <w:t>Nittany</w:t>
      </w:r>
      <w:proofErr w:type="spellEnd"/>
      <w:r w:rsidRPr="00052578">
        <w:rPr>
          <w:rFonts w:ascii="Times New Roman" w:hAnsi="Times New Roman"/>
        </w:rPr>
        <w:t xml:space="preserve"> and </w:t>
      </w:r>
      <w:proofErr w:type="spellStart"/>
      <w:r w:rsidRPr="00052578">
        <w:rPr>
          <w:rFonts w:ascii="Times New Roman" w:hAnsi="Times New Roman"/>
        </w:rPr>
        <w:t>Axeman</w:t>
      </w:r>
      <w:proofErr w:type="spellEnd"/>
      <w:r w:rsidRPr="00052578">
        <w:rPr>
          <w:rFonts w:ascii="Times New Roman" w:hAnsi="Times New Roman"/>
        </w:rPr>
        <w:t xml:space="preserve"> Formations.</w:t>
      </w:r>
      <w:r>
        <w:rPr>
          <w:rFonts w:ascii="Times New Roman" w:hAnsi="Times New Roman"/>
        </w:rPr>
        <w:t xml:space="preserve">  </w:t>
      </w:r>
      <w:r w:rsidRPr="00052578">
        <w:rPr>
          <w:rFonts w:ascii="Times New Roman" w:hAnsi="Times New Roman"/>
        </w:rPr>
        <w:t xml:space="preserve">The wells </w:t>
      </w:r>
    </w:p>
    <w:p w:rsidR="00C05992" w:rsidRPr="00052578" w:rsidRDefault="00C05992" w:rsidP="00C05992">
      <w:pPr>
        <w:pStyle w:val="NoSpacing"/>
        <w:rPr>
          <w:rFonts w:ascii="Times New Roman" w:hAnsi="Times New Roman"/>
        </w:rPr>
      </w:pPr>
      <w:proofErr w:type="gramStart"/>
      <w:r w:rsidRPr="00052578">
        <w:rPr>
          <w:rFonts w:ascii="Times New Roman" w:hAnsi="Times New Roman"/>
        </w:rPr>
        <w:t>in</w:t>
      </w:r>
      <w:proofErr w:type="gramEnd"/>
      <w:r w:rsidRPr="00052578">
        <w:rPr>
          <w:rFonts w:ascii="Times New Roman" w:hAnsi="Times New Roman"/>
        </w:rPr>
        <w:t xml:space="preserve"> both fields have relative high yields for the consolid</w:t>
      </w:r>
      <w:r w:rsidR="00982828">
        <w:rPr>
          <w:rFonts w:ascii="Times New Roman" w:hAnsi="Times New Roman"/>
        </w:rPr>
        <w:t>ated formations they are sited.</w:t>
      </w:r>
    </w:p>
    <w:p w:rsidR="001A3F8B" w:rsidRDefault="001A3F8B" w:rsidP="00C05992">
      <w:pPr>
        <w:pStyle w:val="NoSpacing"/>
        <w:rPr>
          <w:rFonts w:ascii="Times New Roman" w:hAnsi="Times New Roman"/>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Quality</w:t>
      </w:r>
    </w:p>
    <w:p w:rsidR="00B97AA1" w:rsidRDefault="00C05992" w:rsidP="00B97AA1">
      <w:pPr>
        <w:rPr>
          <w:rFonts w:ascii="Times New Roman" w:hAnsi="Times New Roman"/>
        </w:rPr>
      </w:pPr>
      <w:r>
        <w:rPr>
          <w:rFonts w:ascii="Times New Roman" w:hAnsi="Times New Roman"/>
        </w:rPr>
        <w:t xml:space="preserve">Both the Big Hollow and </w:t>
      </w:r>
      <w:proofErr w:type="spellStart"/>
      <w:r w:rsidRPr="008525A3">
        <w:rPr>
          <w:rFonts w:ascii="Times New Roman" w:hAnsi="Times New Roman"/>
        </w:rPr>
        <w:t>Houserville</w:t>
      </w:r>
      <w:proofErr w:type="spellEnd"/>
      <w:r w:rsidRPr="00052578">
        <w:rPr>
          <w:rFonts w:ascii="Times New Roman" w:hAnsi="Times New Roman"/>
        </w:rPr>
        <w:t xml:space="preserve"> </w:t>
      </w:r>
      <w:r>
        <w:rPr>
          <w:rFonts w:ascii="Times New Roman" w:hAnsi="Times New Roman"/>
        </w:rPr>
        <w:t>W</w:t>
      </w:r>
      <w:r w:rsidRPr="00052578">
        <w:rPr>
          <w:rFonts w:ascii="Times New Roman" w:hAnsi="Times New Roman"/>
        </w:rPr>
        <w:t xml:space="preserve">ell </w:t>
      </w:r>
      <w:r>
        <w:rPr>
          <w:rFonts w:ascii="Times New Roman" w:hAnsi="Times New Roman"/>
        </w:rPr>
        <w:t>F</w:t>
      </w:r>
      <w:r w:rsidRPr="00052578">
        <w:rPr>
          <w:rFonts w:ascii="Times New Roman" w:hAnsi="Times New Roman"/>
        </w:rPr>
        <w:t>ields’ water is hard; Big Hollows water’s hardness ranges from 150 to 200 mg/l as CaCO</w:t>
      </w:r>
      <w:r w:rsidRPr="00052578">
        <w:rPr>
          <w:rFonts w:ascii="Times New Roman" w:hAnsi="Times New Roman"/>
          <w:vertAlign w:val="subscript"/>
        </w:rPr>
        <w:t>3</w:t>
      </w:r>
      <w:r w:rsidRPr="00052578">
        <w:rPr>
          <w:rFonts w:ascii="Times New Roman" w:hAnsi="Times New Roman"/>
        </w:rPr>
        <w:t xml:space="preserve">, and </w:t>
      </w:r>
      <w:proofErr w:type="spellStart"/>
      <w:r w:rsidRPr="00052578">
        <w:rPr>
          <w:rFonts w:ascii="Times New Roman" w:hAnsi="Times New Roman"/>
        </w:rPr>
        <w:t>Houserville</w:t>
      </w:r>
      <w:proofErr w:type="spellEnd"/>
      <w:r w:rsidRPr="00052578">
        <w:rPr>
          <w:rFonts w:ascii="Times New Roman" w:hAnsi="Times New Roman"/>
        </w:rPr>
        <w:t xml:space="preserve"> water’s hardness ranges from 300 to 350 mg/l as CaCO</w:t>
      </w:r>
      <w:r w:rsidRPr="00052578">
        <w:rPr>
          <w:rFonts w:ascii="Times New Roman" w:hAnsi="Times New Roman"/>
          <w:vertAlign w:val="subscript"/>
        </w:rPr>
        <w:t>3</w:t>
      </w:r>
      <w:r w:rsidRPr="00052578">
        <w:rPr>
          <w:rFonts w:ascii="Times New Roman" w:hAnsi="Times New Roman"/>
        </w:rPr>
        <w:t>.</w:t>
      </w:r>
      <w:r>
        <w:rPr>
          <w:rFonts w:ascii="Times New Roman" w:hAnsi="Times New Roman"/>
        </w:rPr>
        <w:t xml:space="preserve">  </w:t>
      </w:r>
      <w:r w:rsidRPr="00052578">
        <w:rPr>
          <w:rFonts w:ascii="Times New Roman" w:hAnsi="Times New Roman"/>
        </w:rPr>
        <w:t>The water is high in alkalinity and total dissolved solids from the dissolved mineral content.</w:t>
      </w:r>
      <w:r>
        <w:rPr>
          <w:rFonts w:ascii="Times New Roman" w:hAnsi="Times New Roman"/>
        </w:rPr>
        <w:t xml:space="preserve">  </w:t>
      </w:r>
      <w:r w:rsidRPr="00052578">
        <w:rPr>
          <w:rFonts w:ascii="Times New Roman" w:hAnsi="Times New Roman"/>
        </w:rPr>
        <w:t>Fifty water quality samples are collected and analyzed each month from the distribution system.</w:t>
      </w:r>
      <w:r>
        <w:rPr>
          <w:rFonts w:ascii="Times New Roman" w:hAnsi="Times New Roman"/>
        </w:rPr>
        <w:t xml:space="preserve">  </w:t>
      </w:r>
      <w:r w:rsidRPr="00052578">
        <w:rPr>
          <w:rFonts w:ascii="Times New Roman" w:hAnsi="Times New Roman"/>
        </w:rPr>
        <w:t xml:space="preserve">The treated water </w:t>
      </w:r>
      <w:r w:rsidR="00EC30EA">
        <w:rPr>
          <w:rFonts w:ascii="Times New Roman" w:hAnsi="Times New Roman"/>
        </w:rPr>
        <w:t>meets</w:t>
      </w:r>
      <w:r w:rsidRPr="00052578">
        <w:rPr>
          <w:rFonts w:ascii="Times New Roman" w:hAnsi="Times New Roman"/>
        </w:rPr>
        <w:t xml:space="preserve"> both primary and secondary US EPA drinking water standards.</w:t>
      </w:r>
      <w:r>
        <w:rPr>
          <w:rFonts w:ascii="Times New Roman" w:hAnsi="Times New Roman"/>
        </w:rPr>
        <w:t xml:space="preserve">  An annual water quality report is prepared each year in June,</w:t>
      </w:r>
      <w:r w:rsidRPr="002D7F41">
        <w:rPr>
          <w:rFonts w:ascii="Times New Roman" w:hAnsi="Times New Roman"/>
        </w:rPr>
        <w:t xml:space="preserve"> </w:t>
      </w:r>
      <w:r>
        <w:rPr>
          <w:rFonts w:ascii="Times New Roman" w:hAnsi="Times New Roman"/>
        </w:rPr>
        <w:t>which is referred to as Consumer Confidence Report (CCR).  The 20</w:t>
      </w:r>
      <w:r w:rsidR="0037683F">
        <w:rPr>
          <w:rFonts w:ascii="Times New Roman" w:hAnsi="Times New Roman"/>
        </w:rPr>
        <w:t>1</w:t>
      </w:r>
      <w:r w:rsidR="0035684B">
        <w:rPr>
          <w:rFonts w:ascii="Times New Roman" w:hAnsi="Times New Roman"/>
        </w:rPr>
        <w:t>3</w:t>
      </w:r>
      <w:r>
        <w:rPr>
          <w:rFonts w:ascii="Times New Roman" w:hAnsi="Times New Roman"/>
        </w:rPr>
        <w:t xml:space="preserve"> CCR is post</w:t>
      </w:r>
      <w:r w:rsidR="0037683F">
        <w:rPr>
          <w:rFonts w:ascii="Times New Roman" w:hAnsi="Times New Roman"/>
        </w:rPr>
        <w:t>ed</w:t>
      </w:r>
      <w:r>
        <w:rPr>
          <w:rFonts w:ascii="Times New Roman" w:hAnsi="Times New Roman"/>
        </w:rPr>
        <w:t xml:space="preserve"> on the Office of Physical Plant’s web site at </w:t>
      </w:r>
      <w:hyperlink r:id="rId10" w:history="1">
        <w:r w:rsidR="0004499F" w:rsidRPr="00484744">
          <w:rPr>
            <w:rStyle w:val="Hyperlink"/>
            <w:rFonts w:ascii="Times New Roman" w:hAnsi="Times New Roman"/>
          </w:rPr>
          <w:t>http://www.opp.psu.edu/about-opp/divisions/ee/util/water-services/2013-drinking-water-quality-report/2013-drinking-water-quality-report/view?searchterm=water+quality+report</w:t>
        </w:r>
      </w:hyperlink>
    </w:p>
    <w:p w:rsidR="005D4269" w:rsidRPr="005D4269" w:rsidRDefault="005D4269" w:rsidP="005D4269">
      <w:pPr>
        <w:rPr>
          <w:color w:val="1F497D"/>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Treatment</w:t>
      </w:r>
    </w:p>
    <w:p w:rsidR="00C05992" w:rsidRDefault="00C05992" w:rsidP="00C05992">
      <w:pPr>
        <w:pStyle w:val="NoSpacing"/>
        <w:rPr>
          <w:rFonts w:ascii="Times New Roman" w:hAnsi="Times New Roman"/>
        </w:rPr>
      </w:pPr>
      <w:r w:rsidRPr="00DF7A91">
        <w:rPr>
          <w:rFonts w:ascii="Times New Roman" w:hAnsi="Times New Roman"/>
        </w:rPr>
        <w:t xml:space="preserve">Water Treatment Facilities </w:t>
      </w:r>
      <w:r>
        <w:rPr>
          <w:rFonts w:ascii="Times New Roman" w:hAnsi="Times New Roman"/>
        </w:rPr>
        <w:t xml:space="preserve">for University Park’s potable water </w:t>
      </w:r>
      <w:r w:rsidRPr="00DF7A91">
        <w:rPr>
          <w:rFonts w:ascii="Times New Roman" w:hAnsi="Times New Roman"/>
        </w:rPr>
        <w:t>include</w:t>
      </w:r>
      <w:r>
        <w:rPr>
          <w:rFonts w:ascii="Times New Roman" w:hAnsi="Times New Roman"/>
        </w:rPr>
        <w:t xml:space="preserve"> </w:t>
      </w:r>
      <w:r w:rsidRPr="008525A3">
        <w:rPr>
          <w:rFonts w:ascii="Times New Roman" w:hAnsi="Times New Roman"/>
        </w:rPr>
        <w:t>Chlorine House #1</w:t>
      </w:r>
      <w:r>
        <w:rPr>
          <w:rFonts w:ascii="Times New Roman" w:hAnsi="Times New Roman"/>
        </w:rPr>
        <w:t xml:space="preserve">, </w:t>
      </w:r>
      <w:r w:rsidRPr="008525A3">
        <w:rPr>
          <w:rFonts w:ascii="Times New Roman" w:hAnsi="Times New Roman"/>
        </w:rPr>
        <w:t>Chlorine House #2</w:t>
      </w:r>
      <w:r>
        <w:rPr>
          <w:rFonts w:ascii="Times New Roman" w:hAnsi="Times New Roman"/>
        </w:rPr>
        <w:t xml:space="preserve">, </w:t>
      </w:r>
      <w:r w:rsidRPr="008525A3">
        <w:rPr>
          <w:rFonts w:ascii="Times New Roman" w:hAnsi="Times New Roman"/>
        </w:rPr>
        <w:t>Chlorine House #3 (inactive)</w:t>
      </w:r>
      <w:r>
        <w:rPr>
          <w:rFonts w:ascii="Times New Roman" w:hAnsi="Times New Roman"/>
        </w:rPr>
        <w:t xml:space="preserve">, </w:t>
      </w:r>
      <w:r w:rsidRPr="008525A3">
        <w:rPr>
          <w:rFonts w:ascii="Times New Roman" w:hAnsi="Times New Roman"/>
        </w:rPr>
        <w:t>Chlorine House #4 (inactive)</w:t>
      </w:r>
      <w:r>
        <w:rPr>
          <w:rFonts w:ascii="Times New Roman" w:hAnsi="Times New Roman"/>
        </w:rPr>
        <w:t xml:space="preserve">, </w:t>
      </w:r>
      <w:r w:rsidRPr="008525A3">
        <w:rPr>
          <w:rFonts w:ascii="Times New Roman" w:hAnsi="Times New Roman"/>
        </w:rPr>
        <w:t>Chlorine House #5</w:t>
      </w:r>
      <w:r>
        <w:rPr>
          <w:rFonts w:ascii="Times New Roman" w:hAnsi="Times New Roman"/>
        </w:rPr>
        <w:t xml:space="preserve">, and the </w:t>
      </w:r>
      <w:r w:rsidRPr="008525A3">
        <w:rPr>
          <w:rFonts w:ascii="Times New Roman" w:hAnsi="Times New Roman"/>
        </w:rPr>
        <w:t xml:space="preserve">Water Treatment Plant. </w:t>
      </w:r>
    </w:p>
    <w:p w:rsidR="00C05992" w:rsidRPr="008525A3" w:rsidRDefault="00C05992" w:rsidP="00C05992">
      <w:pPr>
        <w:pStyle w:val="NoSpacing"/>
        <w:ind w:left="720"/>
        <w:rPr>
          <w:rFonts w:ascii="Times New Roman" w:hAnsi="Times New Roman"/>
        </w:rPr>
      </w:pPr>
    </w:p>
    <w:p w:rsidR="00C05992" w:rsidRDefault="00C05992" w:rsidP="00C05992">
      <w:pPr>
        <w:pStyle w:val="NoSpacing"/>
        <w:rPr>
          <w:rFonts w:ascii="Times New Roman" w:hAnsi="Times New Roman"/>
        </w:rPr>
      </w:pPr>
      <w:r w:rsidRPr="008525A3">
        <w:rPr>
          <w:rFonts w:ascii="Times New Roman" w:hAnsi="Times New Roman"/>
        </w:rPr>
        <w:t xml:space="preserve">Chlorine House #1 is in Big Hollow.  It typically treats the water from Wells UN16, UN17, &amp; UN26, but has the </w:t>
      </w:r>
      <w:proofErr w:type="spellStart"/>
      <w:r w:rsidRPr="008525A3">
        <w:rPr>
          <w:rFonts w:ascii="Times New Roman" w:hAnsi="Times New Roman"/>
        </w:rPr>
        <w:t>abl</w:t>
      </w:r>
      <w:r w:rsidR="00A769EB">
        <w:rPr>
          <w:rFonts w:ascii="Times New Roman" w:hAnsi="Times New Roman"/>
        </w:rPr>
        <w:t>ility</w:t>
      </w:r>
      <w:proofErr w:type="spellEnd"/>
      <w:r w:rsidRPr="008525A3">
        <w:rPr>
          <w:rFonts w:ascii="Times New Roman" w:hAnsi="Times New Roman"/>
        </w:rPr>
        <w:t xml:space="preserve"> to treat the other wells in Big Hollow.  The treatment consists of flow monitoring, chemical addition of a sequestering agent (phosphate compound), and chl</w:t>
      </w:r>
      <w:r w:rsidR="00982828">
        <w:rPr>
          <w:rFonts w:ascii="Times New Roman" w:hAnsi="Times New Roman"/>
        </w:rPr>
        <w:t xml:space="preserve">orination for disinfection.  </w:t>
      </w:r>
      <w:r w:rsidRPr="008525A3">
        <w:rPr>
          <w:rFonts w:ascii="Times New Roman" w:hAnsi="Times New Roman"/>
        </w:rPr>
        <w:t>Three underground baffled tanks provide hydraulic retention time for proper disinfection.  Chlorine House #1 is a regulated entry poin</w:t>
      </w:r>
      <w:r w:rsidR="00982828">
        <w:rPr>
          <w:rFonts w:ascii="Times New Roman" w:hAnsi="Times New Roman"/>
        </w:rPr>
        <w:t xml:space="preserve">t to the distribution system.  </w:t>
      </w:r>
      <w:r w:rsidRPr="008525A3">
        <w:rPr>
          <w:rFonts w:ascii="Times New Roman" w:hAnsi="Times New Roman"/>
        </w:rPr>
        <w:t>A continuous chlorine analyzer monitors the free residual ch</w:t>
      </w:r>
      <w:r w:rsidR="00982828">
        <w:rPr>
          <w:rFonts w:ascii="Times New Roman" w:hAnsi="Times New Roman"/>
        </w:rPr>
        <w:t>lorine in the treated water.</w:t>
      </w:r>
    </w:p>
    <w:p w:rsidR="00C05992" w:rsidRPr="008525A3" w:rsidRDefault="00C05992" w:rsidP="00C05992">
      <w:pPr>
        <w:pStyle w:val="NoSpacing"/>
        <w:rPr>
          <w:rFonts w:ascii="Times New Roman" w:hAnsi="Times New Roman"/>
        </w:rPr>
      </w:pPr>
    </w:p>
    <w:p w:rsidR="00CF16D4" w:rsidRDefault="00C05992" w:rsidP="00C05992">
      <w:pPr>
        <w:pStyle w:val="NoSpacing"/>
        <w:rPr>
          <w:rFonts w:ascii="Times New Roman" w:hAnsi="Times New Roman"/>
        </w:rPr>
      </w:pPr>
      <w:r w:rsidRPr="008525A3">
        <w:rPr>
          <w:rFonts w:ascii="Times New Roman" w:hAnsi="Times New Roman"/>
        </w:rPr>
        <w:t>Chlorine House #2 is in Big Hollow.  There are two parallel treatment trains, one for “finished water” and the other for “raw water”.</w:t>
      </w:r>
      <w:r>
        <w:rPr>
          <w:rFonts w:ascii="Times New Roman" w:hAnsi="Times New Roman"/>
        </w:rPr>
        <w:t xml:space="preserve">  </w:t>
      </w:r>
      <w:r w:rsidRPr="008525A3">
        <w:rPr>
          <w:rFonts w:ascii="Times New Roman" w:hAnsi="Times New Roman"/>
        </w:rPr>
        <w:t xml:space="preserve">The finished water train typically treats the water from Well UN24, but has the able to treat the other wells in Big Hollow.  The treatment consists of flow monitoring, chemical addition of a sequestering agent (phosphate compound), and </w:t>
      </w:r>
      <w:r w:rsidR="00982828">
        <w:rPr>
          <w:rFonts w:ascii="Times New Roman" w:hAnsi="Times New Roman"/>
        </w:rPr>
        <w:t xml:space="preserve">chlorination for disinfection. </w:t>
      </w:r>
      <w:r w:rsidRPr="008525A3">
        <w:rPr>
          <w:rFonts w:ascii="Times New Roman" w:hAnsi="Times New Roman"/>
        </w:rPr>
        <w:t xml:space="preserve"> Two underground baffled tanks provide hydraulic retention time for proper </w:t>
      </w:r>
    </w:p>
    <w:p w:rsidR="00F46AE5" w:rsidRDefault="00C05992" w:rsidP="00C05992">
      <w:pPr>
        <w:pStyle w:val="NoSpacing"/>
        <w:rPr>
          <w:rFonts w:ascii="Times New Roman" w:hAnsi="Times New Roman"/>
        </w:rPr>
      </w:pPr>
      <w:proofErr w:type="gramStart"/>
      <w:r w:rsidRPr="008525A3">
        <w:rPr>
          <w:rFonts w:ascii="Times New Roman" w:hAnsi="Times New Roman"/>
        </w:rPr>
        <w:t>disinfection</w:t>
      </w:r>
      <w:proofErr w:type="gramEnd"/>
      <w:r w:rsidRPr="008525A3">
        <w:rPr>
          <w:rFonts w:ascii="Times New Roman" w:hAnsi="Times New Roman"/>
        </w:rPr>
        <w:t>.  Chlorine House #2 is a regulated entry poin</w:t>
      </w:r>
      <w:r w:rsidR="00982828">
        <w:rPr>
          <w:rFonts w:ascii="Times New Roman" w:hAnsi="Times New Roman"/>
        </w:rPr>
        <w:t xml:space="preserve">t to the distribution system.  </w:t>
      </w:r>
      <w:r w:rsidRPr="008525A3">
        <w:rPr>
          <w:rFonts w:ascii="Times New Roman" w:hAnsi="Times New Roman"/>
        </w:rPr>
        <w:t xml:space="preserve">A continuous chlorine analyzer </w:t>
      </w:r>
    </w:p>
    <w:p w:rsidR="00C05992" w:rsidRDefault="00C05992" w:rsidP="00C05992">
      <w:pPr>
        <w:pStyle w:val="NoSpacing"/>
        <w:rPr>
          <w:rFonts w:ascii="Times New Roman" w:hAnsi="Times New Roman"/>
        </w:rPr>
      </w:pPr>
      <w:proofErr w:type="gramStart"/>
      <w:r w:rsidRPr="008525A3">
        <w:rPr>
          <w:rFonts w:ascii="Times New Roman" w:hAnsi="Times New Roman"/>
        </w:rPr>
        <w:t>monitors</w:t>
      </w:r>
      <w:proofErr w:type="gramEnd"/>
      <w:r w:rsidRPr="008525A3">
        <w:rPr>
          <w:rFonts w:ascii="Times New Roman" w:hAnsi="Times New Roman"/>
        </w:rPr>
        <w:t xml:space="preserve"> the free residual chlorine in the trea</w:t>
      </w:r>
      <w:r>
        <w:rPr>
          <w:rFonts w:ascii="Times New Roman" w:hAnsi="Times New Roman"/>
        </w:rPr>
        <w:t xml:space="preserve">ted water.  </w:t>
      </w:r>
      <w:r w:rsidRPr="008525A3">
        <w:rPr>
          <w:rFonts w:ascii="Times New Roman" w:hAnsi="Times New Roman"/>
        </w:rPr>
        <w:t xml:space="preserve">The raw water train is for future use.  It was designed and built to pretreat all of the Big Hollow Wells prior to flowing to the water treatment plant.  The treatment will consist of flow </w:t>
      </w:r>
      <w:r w:rsidRPr="008525A3">
        <w:rPr>
          <w:rFonts w:ascii="Times New Roman" w:hAnsi="Times New Roman"/>
        </w:rPr>
        <w:lastRenderedPageBreak/>
        <w:t>monitoring, chemical addition of a sequestering agent (phosphate compound), and c</w:t>
      </w:r>
      <w:r w:rsidR="00982828">
        <w:rPr>
          <w:rFonts w:ascii="Times New Roman" w:hAnsi="Times New Roman"/>
        </w:rPr>
        <w:t xml:space="preserve">hlorination for disinfection.  </w:t>
      </w:r>
      <w:r w:rsidRPr="008525A3">
        <w:rPr>
          <w:rFonts w:ascii="Times New Roman" w:hAnsi="Times New Roman"/>
        </w:rPr>
        <w:t>A continuous chlorine analyzer will monitor the free residual ch</w:t>
      </w:r>
      <w:r w:rsidR="00982828">
        <w:rPr>
          <w:rFonts w:ascii="Times New Roman" w:hAnsi="Times New Roman"/>
        </w:rPr>
        <w:t>lorine in the pretreated water.</w:t>
      </w:r>
    </w:p>
    <w:p w:rsidR="00C05992" w:rsidRPr="008525A3"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Chlorine House #3 is on the Golf Course.  The facility is inactive.  It treated the water from Well UN28A.  The treatment consisted of flow monitoring, chemical addition of a sequestering agent (phosphate compound), and chlorination for disinfection.</w:t>
      </w:r>
    </w:p>
    <w:p w:rsidR="00C05992"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Chlorine House #4 is at the West Campus Steam Plant.  The facility is inactive.  It treated the water from Well UN12.  The treatment consisted of flow monitoring, chemical addition of a sequestering agent (phosphate compound), and chlorination for disinfection.</w:t>
      </w:r>
    </w:p>
    <w:p w:rsidR="00C05992"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 xml:space="preserve">Chlorine House # 5 is in </w:t>
      </w:r>
      <w:proofErr w:type="spellStart"/>
      <w:r w:rsidRPr="008525A3">
        <w:rPr>
          <w:rFonts w:ascii="Times New Roman" w:hAnsi="Times New Roman"/>
        </w:rPr>
        <w:t>Houserville</w:t>
      </w:r>
      <w:proofErr w:type="spellEnd"/>
      <w:r w:rsidRPr="008525A3">
        <w:rPr>
          <w:rFonts w:ascii="Times New Roman" w:hAnsi="Times New Roman"/>
        </w:rPr>
        <w:t>.  It pretreats the water from Wells UN33, UN34, &amp; UN35.  The pretreatment consists of flow monitoring, chemical addition of a sequestering agent (phosphate compound), and c</w:t>
      </w:r>
      <w:r w:rsidR="00982828">
        <w:rPr>
          <w:rFonts w:ascii="Times New Roman" w:hAnsi="Times New Roman"/>
        </w:rPr>
        <w:t xml:space="preserve">hlorination for disinfection.  </w:t>
      </w:r>
      <w:r w:rsidRPr="008525A3">
        <w:rPr>
          <w:rFonts w:ascii="Times New Roman" w:hAnsi="Times New Roman"/>
        </w:rPr>
        <w:t>A continuous chlorine analyzer monitors the free residual chlorine in the treated water.  The pretreated water is conveyed to the Water Treatment Plant for additional treatment.</w:t>
      </w:r>
    </w:p>
    <w:p w:rsidR="00C05992" w:rsidRDefault="00C05992" w:rsidP="00C05992">
      <w:pPr>
        <w:pStyle w:val="NoSpacing"/>
        <w:ind w:left="720"/>
        <w:rPr>
          <w:rFonts w:ascii="Times New Roman" w:hAnsi="Times New Roman"/>
        </w:rPr>
      </w:pPr>
    </w:p>
    <w:p w:rsidR="001D2841" w:rsidRDefault="00C05992" w:rsidP="00C05992">
      <w:pPr>
        <w:pStyle w:val="NoSpacing"/>
        <w:rPr>
          <w:rFonts w:ascii="Times New Roman" w:hAnsi="Times New Roman"/>
        </w:rPr>
      </w:pPr>
      <w:r w:rsidRPr="008525A3">
        <w:rPr>
          <w:rFonts w:ascii="Times New Roman" w:hAnsi="Times New Roman"/>
        </w:rPr>
        <w:t xml:space="preserve">Water Treatment Plant (WTP) is located north of the Physical Plant Building.  Currently the facility treats water from Chlorine House </w:t>
      </w:r>
      <w:r w:rsidR="00982828">
        <w:rPr>
          <w:rFonts w:ascii="Times New Roman" w:hAnsi="Times New Roman"/>
        </w:rPr>
        <w:t xml:space="preserve">#5, which serves </w:t>
      </w:r>
      <w:proofErr w:type="spellStart"/>
      <w:r w:rsidR="00982828">
        <w:rPr>
          <w:rFonts w:ascii="Times New Roman" w:hAnsi="Times New Roman"/>
        </w:rPr>
        <w:t>Houserville</w:t>
      </w:r>
      <w:proofErr w:type="spellEnd"/>
      <w:r w:rsidR="00982828">
        <w:rPr>
          <w:rFonts w:ascii="Times New Roman" w:hAnsi="Times New Roman"/>
        </w:rPr>
        <w:t xml:space="preserve">.  </w:t>
      </w:r>
      <w:r w:rsidRPr="008525A3">
        <w:rPr>
          <w:rFonts w:ascii="Times New Roman" w:hAnsi="Times New Roman"/>
        </w:rPr>
        <w:t xml:space="preserve">Raw water line is in place to convey water from Big Hollow through Chlorine House #2 to the WTP.  The treatment process consists of two air stripping towers operated in parallel followed </w:t>
      </w:r>
    </w:p>
    <w:p w:rsidR="00C05992" w:rsidRPr="008525A3" w:rsidRDefault="00C05992" w:rsidP="00C05992">
      <w:pPr>
        <w:pStyle w:val="NoSpacing"/>
        <w:rPr>
          <w:rFonts w:ascii="Times New Roman" w:hAnsi="Times New Roman"/>
        </w:rPr>
      </w:pPr>
      <w:proofErr w:type="gramStart"/>
      <w:r w:rsidRPr="008525A3">
        <w:rPr>
          <w:rFonts w:ascii="Times New Roman" w:hAnsi="Times New Roman"/>
        </w:rPr>
        <w:t>by</w:t>
      </w:r>
      <w:proofErr w:type="gramEnd"/>
      <w:r w:rsidRPr="008525A3">
        <w:rPr>
          <w:rFonts w:ascii="Times New Roman" w:hAnsi="Times New Roman"/>
        </w:rPr>
        <w:t xml:space="preserve"> chlorine disinfection and retention in a clear well.  Water is pumped from the clear well into the distribution system.  The </w:t>
      </w:r>
      <w:r w:rsidR="00A769EB">
        <w:rPr>
          <w:rFonts w:ascii="Times New Roman" w:hAnsi="Times New Roman"/>
        </w:rPr>
        <w:t>W</w:t>
      </w:r>
      <w:r w:rsidRPr="008525A3">
        <w:rPr>
          <w:rFonts w:ascii="Times New Roman" w:hAnsi="Times New Roman"/>
        </w:rPr>
        <w:t>TP is a regulated entry point to the distribution</w:t>
      </w:r>
      <w:r w:rsidR="00982828">
        <w:rPr>
          <w:rFonts w:ascii="Times New Roman" w:hAnsi="Times New Roman"/>
        </w:rPr>
        <w:t xml:space="preserve"> system. </w:t>
      </w:r>
      <w:r w:rsidRPr="008525A3">
        <w:rPr>
          <w:rFonts w:ascii="Times New Roman" w:hAnsi="Times New Roman"/>
        </w:rPr>
        <w:t xml:space="preserve"> A continuous chlorine analyzer monitors the free residual chlorine in the treated water.</w:t>
      </w:r>
    </w:p>
    <w:p w:rsidR="00A769EB" w:rsidRDefault="00A769EB" w:rsidP="00C05992">
      <w:pPr>
        <w:pStyle w:val="NoSpacing"/>
        <w:rPr>
          <w:rFonts w:ascii="Times New Roman" w:hAnsi="Times New Roman"/>
          <w:u w:val="single"/>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Distribution System</w:t>
      </w:r>
    </w:p>
    <w:p w:rsidR="00C05992" w:rsidRPr="00B079D9" w:rsidRDefault="00C05992" w:rsidP="00C05992">
      <w:pPr>
        <w:pStyle w:val="NoSpacing"/>
        <w:rPr>
          <w:rFonts w:ascii="Times New Roman" w:hAnsi="Times New Roman"/>
        </w:rPr>
      </w:pPr>
      <w:r>
        <w:rPr>
          <w:rFonts w:ascii="Times New Roman" w:hAnsi="Times New Roman"/>
        </w:rPr>
        <w:t xml:space="preserve">University Park’s </w:t>
      </w:r>
      <w:r w:rsidRPr="00B079D9">
        <w:rPr>
          <w:rFonts w:ascii="Times New Roman" w:hAnsi="Times New Roman"/>
        </w:rPr>
        <w:t>potable (drinking)</w:t>
      </w:r>
      <w:r w:rsidR="005D4269">
        <w:rPr>
          <w:rFonts w:ascii="Times New Roman" w:hAnsi="Times New Roman"/>
        </w:rPr>
        <w:t xml:space="preserve"> water system consists of over </w:t>
      </w:r>
      <w:r w:rsidRPr="00B079D9">
        <w:rPr>
          <w:rFonts w:ascii="Times New Roman" w:hAnsi="Times New Roman"/>
        </w:rPr>
        <w:t>6</w:t>
      </w:r>
      <w:r w:rsidR="005D4269">
        <w:rPr>
          <w:rFonts w:ascii="Times New Roman" w:hAnsi="Times New Roman"/>
        </w:rPr>
        <w:t>0</w:t>
      </w:r>
      <w:r w:rsidRPr="00B079D9">
        <w:rPr>
          <w:rFonts w:ascii="Times New Roman" w:hAnsi="Times New Roman"/>
        </w:rPr>
        <w:t xml:space="preserve"> miles of pipe.</w:t>
      </w:r>
      <w:r>
        <w:rPr>
          <w:rFonts w:ascii="Times New Roman" w:hAnsi="Times New Roman"/>
        </w:rPr>
        <w:t xml:space="preserve">  </w:t>
      </w:r>
      <w:r w:rsidRPr="00B079D9">
        <w:rPr>
          <w:rFonts w:ascii="Times New Roman" w:hAnsi="Times New Roman"/>
        </w:rPr>
        <w:t>The majority of our distribution system’s piping is constructed of ductile iron.</w:t>
      </w:r>
      <w:r>
        <w:rPr>
          <w:rFonts w:ascii="Times New Roman" w:hAnsi="Times New Roman"/>
        </w:rPr>
        <w:t xml:space="preserve">  </w:t>
      </w:r>
      <w:r w:rsidRPr="00B079D9">
        <w:rPr>
          <w:rFonts w:ascii="Times New Roman" w:hAnsi="Times New Roman"/>
        </w:rPr>
        <w:t xml:space="preserve">Four elevated storage tanks in the distribution system provide reserve storage capacity and fire </w:t>
      </w:r>
      <w:r w:rsidR="00982828">
        <w:rPr>
          <w:rFonts w:ascii="Times New Roman" w:hAnsi="Times New Roman"/>
        </w:rPr>
        <w:t>protection for University Park.</w:t>
      </w:r>
    </w:p>
    <w:p w:rsidR="00EC30EA" w:rsidRDefault="00EC30EA" w:rsidP="00C05992">
      <w:pPr>
        <w:pStyle w:val="NoSpacing"/>
        <w:rPr>
          <w:rFonts w:ascii="Times New Roman" w:hAnsi="Times New Roman"/>
        </w:rPr>
      </w:pPr>
    </w:p>
    <w:p w:rsidR="00C05992" w:rsidRPr="008E692F" w:rsidRDefault="00C05992" w:rsidP="00C05992">
      <w:pPr>
        <w:pStyle w:val="NoSpacing"/>
        <w:rPr>
          <w:rFonts w:ascii="Times New Roman" w:hAnsi="Times New Roman"/>
          <w:u w:val="single"/>
        </w:rPr>
      </w:pPr>
      <w:r w:rsidRPr="008E692F">
        <w:rPr>
          <w:rFonts w:ascii="Times New Roman" w:hAnsi="Times New Roman"/>
          <w:u w:val="single"/>
        </w:rPr>
        <w:t>W</w:t>
      </w:r>
      <w:r w:rsidRPr="0004499F">
        <w:rPr>
          <w:rFonts w:ascii="Times New Roman" w:eastAsia="Times New Roman" w:hAnsi="Times New Roman"/>
          <w:b/>
          <w:bCs/>
          <w:snapToGrid w:val="0"/>
          <w:color w:val="000000"/>
          <w:u w:val="single"/>
        </w:rPr>
        <w:t>ater Storage</w:t>
      </w:r>
    </w:p>
    <w:p w:rsidR="00C05992" w:rsidRPr="00B079D9" w:rsidRDefault="00C05992" w:rsidP="00C05992">
      <w:pPr>
        <w:pStyle w:val="NoSpacing"/>
        <w:rPr>
          <w:rFonts w:ascii="Times New Roman" w:hAnsi="Times New Roman"/>
        </w:rPr>
      </w:pPr>
      <w:r>
        <w:rPr>
          <w:rFonts w:ascii="Times New Roman" w:hAnsi="Times New Roman"/>
        </w:rPr>
        <w:t xml:space="preserve">University Park’s </w:t>
      </w:r>
      <w:r w:rsidRPr="00B079D9">
        <w:rPr>
          <w:rFonts w:ascii="Times New Roman" w:hAnsi="Times New Roman"/>
        </w:rPr>
        <w:t>potable water system</w:t>
      </w:r>
      <w:r>
        <w:rPr>
          <w:rFonts w:ascii="Times New Roman" w:hAnsi="Times New Roman"/>
        </w:rPr>
        <w:t xml:space="preserve"> has four elevated storage tanks.  </w:t>
      </w:r>
      <w:r w:rsidRPr="00B079D9">
        <w:rPr>
          <w:rFonts w:ascii="Times New Roman" w:hAnsi="Times New Roman"/>
        </w:rPr>
        <w:t>Water Tower #1 is located near the Nittany Lion Inn.  It was erected in 1937 and has a storage capacity of 500,000 gallons.</w:t>
      </w:r>
      <w:r>
        <w:rPr>
          <w:rFonts w:ascii="Times New Roman" w:hAnsi="Times New Roman"/>
        </w:rPr>
        <w:t xml:space="preserve">  </w:t>
      </w:r>
      <w:r w:rsidRPr="00B079D9">
        <w:rPr>
          <w:rFonts w:ascii="Times New Roman" w:hAnsi="Times New Roman"/>
        </w:rPr>
        <w:t>Water Tower #2 is located near the North Halls.  It was erected in 1956 and has a storage capacity of 750,000 gallons.</w:t>
      </w:r>
      <w:r>
        <w:rPr>
          <w:rFonts w:ascii="Times New Roman" w:hAnsi="Times New Roman"/>
        </w:rPr>
        <w:t xml:space="preserve">  </w:t>
      </w:r>
      <w:r w:rsidRPr="00B079D9">
        <w:rPr>
          <w:rFonts w:ascii="Times New Roman" w:hAnsi="Times New Roman"/>
        </w:rPr>
        <w:t>Water Tower #3 is located north of the Physical Plant Building.  It was erected in 1962 and has a storage capacity of 1,000,000 gallons.</w:t>
      </w:r>
      <w:r>
        <w:rPr>
          <w:rFonts w:ascii="Times New Roman" w:hAnsi="Times New Roman"/>
        </w:rPr>
        <w:t xml:space="preserve">  </w:t>
      </w:r>
      <w:r w:rsidRPr="00B079D9">
        <w:rPr>
          <w:rFonts w:ascii="Times New Roman" w:hAnsi="Times New Roman"/>
        </w:rPr>
        <w:t>Water Tower #4 is located on the Golf Course.  It was erected in 1992 and has a storage capacity of 1,500,000 gallons.</w:t>
      </w:r>
    </w:p>
    <w:p w:rsidR="004143BE" w:rsidRPr="004143BE" w:rsidRDefault="004143BE" w:rsidP="004143BE">
      <w:pPr>
        <w:pStyle w:val="Heading2"/>
        <w:rPr>
          <w:rFonts w:ascii="Times New Roman"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t>S</w:t>
      </w:r>
      <w:r>
        <w:rPr>
          <w:rFonts w:ascii="Times New Roman" w:hAnsi="Times New Roman" w:cs="Times New Roman"/>
          <w:szCs w:val="22"/>
        </w:rPr>
        <w:t>anitary System</w:t>
      </w:r>
    </w:p>
    <w:p w:rsidR="00D67C3A" w:rsidRPr="001D2841" w:rsidRDefault="004143BE" w:rsidP="001D2841">
      <w:pPr>
        <w:tabs>
          <w:tab w:val="left" w:pos="360"/>
        </w:tabs>
        <w:rPr>
          <w:rFonts w:ascii="Times New Roman" w:hAnsi="Times New Roman" w:cs="Times New Roman"/>
          <w:szCs w:val="22"/>
        </w:rPr>
      </w:pPr>
      <w:r w:rsidRPr="004143BE">
        <w:rPr>
          <w:rFonts w:ascii="Times New Roman" w:hAnsi="Times New Roman" w:cs="Times New Roman"/>
          <w:szCs w:val="22"/>
        </w:rPr>
        <w:t xml:space="preserve">A campus sanitary system is owned and operated by the University.  The wastewater treatment plant is located on University Drive near Route 26.  The plant currently operates at over 2 million gallons/average day.  Included in the current daily throughput is about </w:t>
      </w:r>
      <w:r w:rsidR="00B5450B">
        <w:rPr>
          <w:rFonts w:ascii="Times New Roman" w:hAnsi="Times New Roman" w:cs="Times New Roman"/>
          <w:szCs w:val="22"/>
        </w:rPr>
        <w:t>4</w:t>
      </w:r>
      <w:r w:rsidRPr="004143BE">
        <w:rPr>
          <w:rFonts w:ascii="Times New Roman" w:hAnsi="Times New Roman" w:cs="Times New Roman"/>
          <w:szCs w:val="22"/>
        </w:rPr>
        <w:t xml:space="preserve">00,000 </w:t>
      </w:r>
      <w:proofErr w:type="spellStart"/>
      <w:r w:rsidRPr="004143BE">
        <w:rPr>
          <w:rFonts w:ascii="Times New Roman" w:hAnsi="Times New Roman" w:cs="Times New Roman"/>
          <w:szCs w:val="22"/>
        </w:rPr>
        <w:t>gpd</w:t>
      </w:r>
      <w:proofErr w:type="spellEnd"/>
      <w:r w:rsidRPr="004143BE">
        <w:rPr>
          <w:rFonts w:ascii="Times New Roman" w:hAnsi="Times New Roman" w:cs="Times New Roman"/>
          <w:szCs w:val="22"/>
        </w:rPr>
        <w:t xml:space="preserve"> taken from the Borough of State College for a fee.  None of the effluent is wasted to nearby Spring Creek; instead it is pumped to spray irrigation fields after being treated.  Some parts on the north side of campus utilize a local sanitary system owned by the University Area Joint Authority on a fee for service basis.</w:t>
      </w:r>
    </w:p>
    <w:p w:rsidR="00D67C3A" w:rsidRDefault="00D67C3A">
      <w:pPr>
        <w:autoSpaceDE w:val="0"/>
        <w:autoSpaceDN w:val="0"/>
        <w:adjustRightInd w:val="0"/>
        <w:jc w:val="both"/>
        <w:rPr>
          <w:rFonts w:ascii="Times New Roman" w:eastAsia="Arial Unicode MS" w:hAnsi="Times New Roman" w:cs="Times New Roman"/>
          <w:szCs w:val="24"/>
        </w:rPr>
      </w:pPr>
    </w:p>
    <w:p w:rsidR="008E692F" w:rsidRPr="004143BE" w:rsidRDefault="008E692F" w:rsidP="008E692F">
      <w:pPr>
        <w:pStyle w:val="Heading2"/>
        <w:rPr>
          <w:rFonts w:ascii="Times New Roman" w:hAnsi="Times New Roman" w:cs="Times New Roman"/>
          <w:szCs w:val="22"/>
        </w:rPr>
      </w:pPr>
      <w:r w:rsidRPr="004143BE">
        <w:rPr>
          <w:rFonts w:ascii="Times New Roman" w:hAnsi="Times New Roman" w:cs="Times New Roman"/>
          <w:szCs w:val="22"/>
        </w:rPr>
        <w:t>S</w:t>
      </w:r>
      <w:r>
        <w:rPr>
          <w:rFonts w:ascii="Times New Roman" w:hAnsi="Times New Roman" w:cs="Times New Roman"/>
          <w:szCs w:val="22"/>
        </w:rPr>
        <w:t>torm System</w:t>
      </w:r>
    </w:p>
    <w:p w:rsidR="008E692F" w:rsidRPr="004143BE"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The University Park Storm Drain System is currently a 100% gravity flow system consisting of approximately </w:t>
      </w:r>
      <w:r>
        <w:rPr>
          <w:rFonts w:ascii="Times New Roman" w:hAnsi="Times New Roman"/>
          <w:sz w:val="22"/>
          <w:szCs w:val="22"/>
        </w:rPr>
        <w:t>73</w:t>
      </w:r>
      <w:r w:rsidRPr="004143BE">
        <w:rPr>
          <w:rFonts w:ascii="Times New Roman" w:hAnsi="Times New Roman"/>
          <w:sz w:val="22"/>
          <w:szCs w:val="22"/>
        </w:rPr>
        <w:t xml:space="preserve"> linear miles of storm drain pipes varying from </w:t>
      </w:r>
      <w:r>
        <w:rPr>
          <w:rFonts w:ascii="Times New Roman" w:hAnsi="Times New Roman"/>
          <w:sz w:val="22"/>
          <w:szCs w:val="22"/>
        </w:rPr>
        <w:t>6</w:t>
      </w:r>
      <w:r w:rsidRPr="004143BE">
        <w:rPr>
          <w:rFonts w:ascii="Times New Roman" w:hAnsi="Times New Roman"/>
          <w:sz w:val="22"/>
          <w:szCs w:val="22"/>
        </w:rPr>
        <w:t xml:space="preserve"> inches to 66 inches in diameter, and thousands of inlets and manholes.  The University has varying levels of documentation for the entire system including </w:t>
      </w:r>
      <w:r>
        <w:rPr>
          <w:rFonts w:ascii="Times New Roman" w:hAnsi="Times New Roman"/>
          <w:sz w:val="22"/>
          <w:szCs w:val="22"/>
        </w:rPr>
        <w:t>over</w:t>
      </w:r>
      <w:r w:rsidRPr="004143BE">
        <w:rPr>
          <w:rFonts w:ascii="Times New Roman" w:hAnsi="Times New Roman"/>
          <w:sz w:val="22"/>
          <w:szCs w:val="22"/>
        </w:rPr>
        <w:t xml:space="preserve"> 1/2 of which is precisely surveyed.  The University owns large tracts of land in the Centre Region tributary to the Big Hollow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CWF), Shavers Creek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Thompson Run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Spruce Creek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Slab Cabin Run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CWF sections), and the main stem of S</w:t>
      </w:r>
      <w:r w:rsidR="00982828">
        <w:rPr>
          <w:rFonts w:ascii="Times New Roman" w:hAnsi="Times New Roman"/>
          <w:sz w:val="22"/>
          <w:szCs w:val="22"/>
        </w:rPr>
        <w:t>pring Creek (</w:t>
      </w:r>
      <w:proofErr w:type="spellStart"/>
      <w:r w:rsidR="00982828">
        <w:rPr>
          <w:rFonts w:ascii="Times New Roman" w:hAnsi="Times New Roman"/>
          <w:sz w:val="22"/>
          <w:szCs w:val="22"/>
        </w:rPr>
        <w:t>Chpt</w:t>
      </w:r>
      <w:proofErr w:type="spellEnd"/>
      <w:r w:rsidR="00982828">
        <w:rPr>
          <w:rFonts w:ascii="Times New Roman" w:hAnsi="Times New Roman"/>
          <w:sz w:val="22"/>
          <w:szCs w:val="22"/>
        </w:rPr>
        <w:t>. 93, HQ-CWF).</w:t>
      </w:r>
    </w:p>
    <w:p w:rsidR="008E692F" w:rsidRPr="004143BE" w:rsidRDefault="008E692F" w:rsidP="008E692F">
      <w:pPr>
        <w:pStyle w:val="InterofficeHeading"/>
        <w:tabs>
          <w:tab w:val="left" w:pos="360"/>
        </w:tabs>
        <w:rPr>
          <w:rFonts w:ascii="Times New Roman" w:hAnsi="Times New Roman"/>
          <w:sz w:val="22"/>
          <w:szCs w:val="22"/>
        </w:rPr>
      </w:pPr>
    </w:p>
    <w:p w:rsidR="008E692F"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The main campus portion of University Park is comprised of four primary drainage basins and several smaller drainage areas.  The four are: 1) the Fox Hollow Drainage Basin, 2) the Bathgate Dam Basin, 3) the Main Campus Basin, and 4) the West Campus Drainage Basin.  The Fox Hollow and West Campus Drainage Basins are tributary to the Big Hollow, the Bathgate Dam Basin is tributary to Slab Cabin Run, and the Ma</w:t>
      </w:r>
      <w:r>
        <w:rPr>
          <w:rFonts w:ascii="Times New Roman" w:hAnsi="Times New Roman"/>
          <w:sz w:val="22"/>
          <w:szCs w:val="22"/>
        </w:rPr>
        <w:t>i</w:t>
      </w:r>
      <w:r w:rsidRPr="004143BE">
        <w:rPr>
          <w:rFonts w:ascii="Times New Roman" w:hAnsi="Times New Roman"/>
          <w:sz w:val="22"/>
          <w:szCs w:val="22"/>
        </w:rPr>
        <w:t xml:space="preserve">n Campus Basin is tributary to Thompson Run.  </w:t>
      </w:r>
      <w:r w:rsidRPr="004143BE">
        <w:rPr>
          <w:rFonts w:ascii="Times New Roman" w:hAnsi="Times New Roman"/>
          <w:sz w:val="22"/>
          <w:szCs w:val="22"/>
        </w:rPr>
        <w:lastRenderedPageBreak/>
        <w:t xml:space="preserve">Examples of the smaller basins include the Foods Building Detention Pond, the Parking Lot 43 Detention Pond, the Corl Drywell, </w:t>
      </w:r>
      <w:r>
        <w:rPr>
          <w:rFonts w:ascii="Times New Roman" w:hAnsi="Times New Roman"/>
          <w:sz w:val="22"/>
          <w:szCs w:val="22"/>
        </w:rPr>
        <w:t xml:space="preserve">Cato Park Pond, </w:t>
      </w:r>
      <w:r w:rsidRPr="004143BE">
        <w:rPr>
          <w:rFonts w:ascii="Times New Roman" w:hAnsi="Times New Roman"/>
          <w:sz w:val="22"/>
          <w:szCs w:val="22"/>
        </w:rPr>
        <w:t>and the Grad Circle Parking Bio-swales.</w:t>
      </w:r>
      <w:r>
        <w:rPr>
          <w:rFonts w:ascii="Times New Roman" w:hAnsi="Times New Roman"/>
          <w:sz w:val="22"/>
          <w:szCs w:val="22"/>
        </w:rPr>
        <w:t xml:space="preserve">  Additional information can be found at:</w:t>
      </w:r>
    </w:p>
    <w:p w:rsidR="008E692F" w:rsidRPr="004143BE" w:rsidRDefault="004B7590" w:rsidP="008E692F">
      <w:pPr>
        <w:pStyle w:val="InterofficeHeading"/>
        <w:tabs>
          <w:tab w:val="left" w:pos="360"/>
        </w:tabs>
        <w:rPr>
          <w:rFonts w:ascii="Times New Roman" w:hAnsi="Times New Roman"/>
          <w:sz w:val="22"/>
          <w:szCs w:val="22"/>
        </w:rPr>
      </w:pPr>
      <w:hyperlink r:id="rId11" w:history="1">
        <w:r w:rsidR="008E692F" w:rsidRPr="008E692F">
          <w:rPr>
            <w:rStyle w:val="Hyperlink"/>
            <w:rFonts w:ascii="Times New Roman" w:hAnsi="Times New Roman"/>
            <w:sz w:val="22"/>
            <w:szCs w:val="22"/>
          </w:rPr>
          <w:t>http://www.opp.psu.edu/about-opp/divisions/ee/engineering/eng-resources/Watershed%20Document-2010.pdf</w:t>
        </w:r>
      </w:hyperlink>
    </w:p>
    <w:p w:rsidR="008E692F" w:rsidRPr="004143BE" w:rsidRDefault="008E692F" w:rsidP="008E692F">
      <w:pPr>
        <w:pStyle w:val="InterofficeHeading"/>
        <w:tabs>
          <w:tab w:val="left" w:pos="360"/>
        </w:tabs>
        <w:rPr>
          <w:rFonts w:ascii="Times New Roman" w:hAnsi="Times New Roman"/>
          <w:sz w:val="22"/>
          <w:szCs w:val="22"/>
        </w:rPr>
      </w:pPr>
    </w:p>
    <w:p w:rsidR="008E692F" w:rsidRPr="004143BE"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Peak runoff rate control, volume control, and water quality control are conducted in the University Park area to varying degrees in each of the four Basins.  While minor structural </w:t>
      </w:r>
      <w:proofErr w:type="spellStart"/>
      <w:r w:rsidRPr="004143BE">
        <w:rPr>
          <w:rFonts w:ascii="Times New Roman" w:hAnsi="Times New Roman"/>
          <w:sz w:val="22"/>
          <w:szCs w:val="22"/>
        </w:rPr>
        <w:t>stormwater</w:t>
      </w:r>
      <w:proofErr w:type="spellEnd"/>
      <w:r w:rsidRPr="004143BE">
        <w:rPr>
          <w:rFonts w:ascii="Times New Roman" w:hAnsi="Times New Roman"/>
          <w:sz w:val="22"/>
          <w:szCs w:val="22"/>
        </w:rPr>
        <w:t xml:space="preserve"> management systems exist in each of the basins that were developed for specific land development projects, major systems have also been constructed to function at the basin scale.  The Fox Hollow and West Campus Basins both are considered to effectively control peak runoff rates, volume, and water quality.  The Bathgate Dam basin is considered to effectively control peak runoff rates and water quality.  The Main Campus Basin at this time does not include any major </w:t>
      </w:r>
      <w:proofErr w:type="spellStart"/>
      <w:r w:rsidRPr="004143BE">
        <w:rPr>
          <w:rFonts w:ascii="Times New Roman" w:hAnsi="Times New Roman"/>
          <w:sz w:val="22"/>
          <w:szCs w:val="22"/>
        </w:rPr>
        <w:t>stormwater</w:t>
      </w:r>
      <w:proofErr w:type="spellEnd"/>
      <w:r w:rsidRPr="004143BE">
        <w:rPr>
          <w:rFonts w:ascii="Times New Roman" w:hAnsi="Times New Roman"/>
          <w:sz w:val="22"/>
          <w:szCs w:val="22"/>
        </w:rPr>
        <w:t xml:space="preserve"> management facilities other than the effects seen due to the Duck Pond, which is located immediately downstream.  The Bathgate Dam Basin has additional storage capacity at the current time with approximately </w:t>
      </w:r>
      <w:r>
        <w:rPr>
          <w:rFonts w:ascii="Times New Roman" w:hAnsi="Times New Roman"/>
          <w:sz w:val="22"/>
          <w:szCs w:val="22"/>
        </w:rPr>
        <w:t>11.8</w:t>
      </w:r>
      <w:r w:rsidRPr="004143BE">
        <w:rPr>
          <w:rFonts w:ascii="Times New Roman" w:hAnsi="Times New Roman"/>
          <w:sz w:val="22"/>
          <w:szCs w:val="22"/>
        </w:rPr>
        <w:t xml:space="preserve"> acres of additional impervious acres accounted for remaining.  Over </w:t>
      </w:r>
      <w:r>
        <w:rPr>
          <w:rFonts w:ascii="Times New Roman" w:hAnsi="Times New Roman"/>
          <w:sz w:val="22"/>
          <w:szCs w:val="22"/>
        </w:rPr>
        <w:t>two (2</w:t>
      </w:r>
      <w:r w:rsidRPr="004143BE">
        <w:rPr>
          <w:rFonts w:ascii="Times New Roman" w:hAnsi="Times New Roman"/>
          <w:sz w:val="22"/>
          <w:szCs w:val="22"/>
        </w:rPr>
        <w:t>) acres of imperviousness have been removed in the Fox Hollow Basin since 2001.</w:t>
      </w:r>
    </w:p>
    <w:p w:rsidR="008E692F" w:rsidRPr="004143BE" w:rsidRDefault="008E692F" w:rsidP="008E692F">
      <w:pPr>
        <w:pStyle w:val="InterofficeHeading"/>
        <w:tabs>
          <w:tab w:val="left" w:pos="360"/>
        </w:tabs>
        <w:rPr>
          <w:rFonts w:ascii="Times New Roman" w:hAnsi="Times New Roman"/>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109"/>
        <w:gridCol w:w="1292"/>
        <w:gridCol w:w="1292"/>
        <w:gridCol w:w="1350"/>
        <w:gridCol w:w="1350"/>
        <w:gridCol w:w="1260"/>
      </w:tblGrid>
      <w:tr w:rsidR="008E692F" w:rsidRPr="004143BE" w:rsidTr="008E692F">
        <w:trPr>
          <w:jc w:val="center"/>
        </w:trPr>
        <w:tc>
          <w:tcPr>
            <w:tcW w:w="1951" w:type="dxa"/>
          </w:tcPr>
          <w:p w:rsidR="008E692F" w:rsidRPr="004143BE" w:rsidRDefault="008E692F" w:rsidP="008E692F">
            <w:pPr>
              <w:tabs>
                <w:tab w:val="left" w:pos="360"/>
              </w:tabs>
              <w:rPr>
                <w:rFonts w:ascii="Times New Roman" w:hAnsi="Times New Roman" w:cs="Times New Roman"/>
                <w:b/>
                <w:bCs/>
                <w:szCs w:val="22"/>
              </w:rPr>
            </w:pPr>
          </w:p>
          <w:p w:rsidR="008E692F" w:rsidRPr="004143BE" w:rsidRDefault="008E692F" w:rsidP="008E692F">
            <w:pPr>
              <w:tabs>
                <w:tab w:val="left" w:pos="360"/>
              </w:tabs>
              <w:rPr>
                <w:rFonts w:ascii="Times New Roman" w:hAnsi="Times New Roman" w:cs="Times New Roman"/>
                <w:b/>
                <w:bCs/>
                <w:szCs w:val="22"/>
              </w:rPr>
            </w:pPr>
          </w:p>
          <w:p w:rsidR="008E692F" w:rsidRPr="004143BE" w:rsidRDefault="008E692F" w:rsidP="008E692F">
            <w:pPr>
              <w:tabs>
                <w:tab w:val="left" w:pos="360"/>
              </w:tabs>
              <w:rPr>
                <w:rFonts w:ascii="Times New Roman" w:hAnsi="Times New Roman" w:cs="Times New Roman"/>
                <w:b/>
                <w:bCs/>
                <w:szCs w:val="22"/>
              </w:rPr>
            </w:pPr>
          </w:p>
          <w:p w:rsidR="008E692F" w:rsidRPr="004143BE" w:rsidRDefault="008E692F" w:rsidP="008E692F">
            <w:pPr>
              <w:tabs>
                <w:tab w:val="left" w:pos="360"/>
              </w:tabs>
              <w:rPr>
                <w:rFonts w:ascii="Times New Roman" w:hAnsi="Times New Roman" w:cs="Times New Roman"/>
                <w:b/>
                <w:bCs/>
                <w:szCs w:val="22"/>
              </w:rPr>
            </w:pPr>
            <w:r w:rsidRPr="004143BE">
              <w:rPr>
                <w:rFonts w:ascii="Times New Roman" w:hAnsi="Times New Roman" w:cs="Times New Roman"/>
                <w:b/>
                <w:bCs/>
                <w:szCs w:val="22"/>
              </w:rPr>
              <w:t>Basin Name</w:t>
            </w:r>
          </w:p>
        </w:tc>
        <w:tc>
          <w:tcPr>
            <w:tcW w:w="1109" w:type="dxa"/>
          </w:tcPr>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Drainage</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260" w:type="dxa"/>
          </w:tcPr>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260" w:type="dxa"/>
          </w:tcPr>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Percent</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tc>
        <w:tc>
          <w:tcPr>
            <w:tcW w:w="1350" w:type="dxa"/>
          </w:tcPr>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Average</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Annual</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Rainfall</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Volume (gal)</w:t>
            </w:r>
          </w:p>
        </w:tc>
        <w:tc>
          <w:tcPr>
            <w:tcW w:w="1350" w:type="dxa"/>
          </w:tcPr>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Estimated Average</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Annual</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Runoff (gal)</w:t>
            </w:r>
          </w:p>
        </w:tc>
        <w:tc>
          <w:tcPr>
            <w:tcW w:w="1260" w:type="dxa"/>
          </w:tcPr>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Average Annual Runoff Percentage</w:t>
            </w:r>
          </w:p>
        </w:tc>
      </w:tr>
      <w:tr w:rsidR="008E692F" w:rsidRPr="004143BE" w:rsidTr="008E692F">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Fox Hollow</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45</w:t>
            </w:r>
            <w:r>
              <w:rPr>
                <w:rFonts w:ascii="Times New Roman" w:hAnsi="Times New Roman" w:cs="Times New Roman"/>
                <w:szCs w:val="22"/>
              </w:rPr>
              <w:t>3.6</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118.</w:t>
            </w:r>
            <w:r>
              <w:rPr>
                <w:rFonts w:ascii="Times New Roman" w:hAnsi="Times New Roman" w:cs="Times New Roman"/>
                <w:szCs w:val="22"/>
              </w:rPr>
              <w:t>9</w:t>
            </w:r>
          </w:p>
        </w:tc>
        <w:tc>
          <w:tcPr>
            <w:tcW w:w="1260" w:type="dxa"/>
            <w:tcBorders>
              <w:bottom w:val="single" w:sz="4" w:space="0" w:color="auto"/>
            </w:tcBorders>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26.2</w:t>
            </w:r>
            <w:r w:rsidRPr="004143BE">
              <w:rPr>
                <w:rFonts w:ascii="Times New Roman" w:hAnsi="Times New Roman" w:cs="Times New Roman"/>
                <w:szCs w:val="22"/>
              </w:rPr>
              <w:t>%</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476,</w:t>
            </w:r>
            <w:r>
              <w:rPr>
                <w:rFonts w:ascii="Times New Roman" w:hAnsi="Times New Roman" w:cs="Times New Roman"/>
                <w:szCs w:val="22"/>
              </w:rPr>
              <w:t>990</w:t>
            </w:r>
            <w:r w:rsidRPr="004143BE">
              <w:rPr>
                <w:rFonts w:ascii="Times New Roman" w:hAnsi="Times New Roman" w:cs="Times New Roman"/>
                <w:szCs w:val="22"/>
              </w:rPr>
              <w:t>,</w:t>
            </w:r>
            <w:r>
              <w:rPr>
                <w:rFonts w:ascii="Times New Roman" w:hAnsi="Times New Roman" w:cs="Times New Roman"/>
                <w:szCs w:val="22"/>
              </w:rPr>
              <w:t>376</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1</w:t>
            </w:r>
            <w:r>
              <w:rPr>
                <w:rFonts w:ascii="Times New Roman" w:hAnsi="Times New Roman" w:cs="Times New Roman"/>
                <w:szCs w:val="22"/>
              </w:rPr>
              <w:t>5</w:t>
            </w:r>
            <w:r w:rsidRPr="004143BE">
              <w:rPr>
                <w:rFonts w:ascii="Times New Roman" w:hAnsi="Times New Roman" w:cs="Times New Roman"/>
                <w:szCs w:val="22"/>
              </w:rPr>
              <w:t>,</w:t>
            </w:r>
            <w:r>
              <w:rPr>
                <w:rFonts w:ascii="Times New Roman" w:hAnsi="Times New Roman" w:cs="Times New Roman"/>
                <w:szCs w:val="22"/>
              </w:rPr>
              <w:t>265</w:t>
            </w:r>
            <w:r w:rsidRPr="004143BE">
              <w:rPr>
                <w:rFonts w:ascii="Times New Roman" w:hAnsi="Times New Roman" w:cs="Times New Roman"/>
                <w:szCs w:val="22"/>
              </w:rPr>
              <w:t>,</w:t>
            </w:r>
            <w:r>
              <w:rPr>
                <w:rFonts w:ascii="Times New Roman" w:hAnsi="Times New Roman" w:cs="Times New Roman"/>
                <w:szCs w:val="22"/>
              </w:rPr>
              <w:t>079</w:t>
            </w:r>
          </w:p>
        </w:tc>
        <w:tc>
          <w:tcPr>
            <w:tcW w:w="126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3.2</w:t>
            </w:r>
            <w:r w:rsidRPr="004143BE">
              <w:rPr>
                <w:rFonts w:ascii="Times New Roman" w:hAnsi="Times New Roman" w:cs="Times New Roman"/>
                <w:szCs w:val="22"/>
              </w:rPr>
              <w:t>%</w:t>
            </w:r>
          </w:p>
        </w:tc>
      </w:tr>
      <w:tr w:rsidR="008E692F" w:rsidRPr="004143BE" w:rsidTr="008E692F">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Bathgate Dam</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232.9</w:t>
            </w:r>
          </w:p>
        </w:tc>
        <w:tc>
          <w:tcPr>
            <w:tcW w:w="1260" w:type="dxa"/>
            <w:tcBorders>
              <w:right w:val="single" w:sz="4" w:space="0" w:color="auto"/>
            </w:tcBorders>
          </w:tcPr>
          <w:p w:rsidR="008E692F" w:rsidRPr="004143BE" w:rsidRDefault="008E692F" w:rsidP="008E692F">
            <w:pPr>
              <w:jc w:val="center"/>
              <w:rPr>
                <w:rFonts w:ascii="Times New Roman" w:hAnsi="Times New Roman" w:cs="Times New Roman"/>
                <w:szCs w:val="22"/>
                <w:highlight w:val="yellow"/>
              </w:rPr>
            </w:pPr>
            <w:r>
              <w:rPr>
                <w:rFonts w:ascii="Times New Roman" w:hAnsi="Times New Roman" w:cs="Times New Roman"/>
                <w:szCs w:val="22"/>
              </w:rPr>
              <w:t>84.1</w:t>
            </w:r>
          </w:p>
        </w:tc>
        <w:tc>
          <w:tcPr>
            <w:tcW w:w="1260" w:type="dxa"/>
            <w:tcBorders>
              <w:top w:val="single" w:sz="4" w:space="0" w:color="auto"/>
              <w:left w:val="single" w:sz="4" w:space="0" w:color="auto"/>
              <w:bottom w:val="single" w:sz="4" w:space="0" w:color="auto"/>
              <w:right w:val="single" w:sz="4" w:space="0" w:color="auto"/>
            </w:tcBorders>
          </w:tcPr>
          <w:p w:rsidR="008E692F" w:rsidRPr="004143BE" w:rsidRDefault="008E692F" w:rsidP="008E692F">
            <w:pPr>
              <w:jc w:val="center"/>
              <w:rPr>
                <w:rFonts w:ascii="Times New Roman" w:hAnsi="Times New Roman" w:cs="Times New Roman"/>
                <w:szCs w:val="22"/>
                <w:highlight w:val="yellow"/>
              </w:rPr>
            </w:pPr>
            <w:r w:rsidRPr="004143BE">
              <w:rPr>
                <w:rFonts w:ascii="Times New Roman" w:hAnsi="Times New Roman" w:cs="Times New Roman"/>
                <w:szCs w:val="22"/>
              </w:rPr>
              <w:t>3</w:t>
            </w:r>
            <w:r>
              <w:rPr>
                <w:rFonts w:ascii="Times New Roman" w:hAnsi="Times New Roman" w:cs="Times New Roman"/>
                <w:szCs w:val="22"/>
              </w:rPr>
              <w:t>6.1</w:t>
            </w:r>
            <w:r w:rsidRPr="004143BE">
              <w:rPr>
                <w:rFonts w:ascii="Times New Roman" w:hAnsi="Times New Roman" w:cs="Times New Roman"/>
                <w:szCs w:val="22"/>
              </w:rPr>
              <w:t>%</w:t>
            </w:r>
          </w:p>
        </w:tc>
        <w:tc>
          <w:tcPr>
            <w:tcW w:w="1350" w:type="dxa"/>
            <w:tcBorders>
              <w:left w:val="single" w:sz="4" w:space="0" w:color="auto"/>
            </w:tcBorders>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245,236,730</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71,363,888</w:t>
            </w:r>
          </w:p>
        </w:tc>
        <w:tc>
          <w:tcPr>
            <w:tcW w:w="126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29.1</w:t>
            </w:r>
            <w:r w:rsidRPr="004143BE">
              <w:rPr>
                <w:rFonts w:ascii="Times New Roman" w:hAnsi="Times New Roman" w:cs="Times New Roman"/>
                <w:szCs w:val="22"/>
              </w:rPr>
              <w:t>%</w:t>
            </w:r>
          </w:p>
        </w:tc>
      </w:tr>
      <w:tr w:rsidR="008E692F" w:rsidRPr="004143BE" w:rsidTr="008E692F">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Main Campus</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386.6</w:t>
            </w:r>
          </w:p>
        </w:tc>
        <w:tc>
          <w:tcPr>
            <w:tcW w:w="1260" w:type="dxa"/>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210</w:t>
            </w:r>
          </w:p>
        </w:tc>
        <w:tc>
          <w:tcPr>
            <w:tcW w:w="1260" w:type="dxa"/>
            <w:tcBorders>
              <w:top w:val="single" w:sz="4" w:space="0" w:color="auto"/>
            </w:tcBorders>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54.3</w:t>
            </w:r>
            <w:r w:rsidRPr="004143BE">
              <w:rPr>
                <w:rFonts w:ascii="Times New Roman" w:hAnsi="Times New Roman" w:cs="Times New Roman"/>
                <w:szCs w:val="22"/>
              </w:rPr>
              <w:t>%</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407,109,819</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81,421,964</w:t>
            </w:r>
          </w:p>
        </w:tc>
        <w:tc>
          <w:tcPr>
            <w:tcW w:w="1260" w:type="dxa"/>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20.0</w:t>
            </w:r>
            <w:r w:rsidRPr="004143BE">
              <w:rPr>
                <w:rFonts w:ascii="Times New Roman" w:hAnsi="Times New Roman" w:cs="Times New Roman"/>
                <w:szCs w:val="22"/>
              </w:rPr>
              <w:t>%</w:t>
            </w:r>
          </w:p>
        </w:tc>
      </w:tr>
      <w:tr w:rsidR="008E692F" w:rsidRPr="004143BE" w:rsidTr="008E692F">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West Campus</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186.0</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30.6</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16.5%</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195,852,433</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eastAsia="Arial Unicode MS" w:hAnsi="Times New Roman" w:cs="Times New Roman"/>
                <w:szCs w:val="22"/>
              </w:rPr>
              <w:t>0</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0.0%</w:t>
            </w:r>
          </w:p>
        </w:tc>
      </w:tr>
    </w:tbl>
    <w:p w:rsidR="008E692F" w:rsidRDefault="008E692F" w:rsidP="008E692F">
      <w:pPr>
        <w:tabs>
          <w:tab w:val="left" w:pos="720"/>
        </w:tabs>
        <w:ind w:left="720"/>
        <w:rPr>
          <w:rFonts w:ascii="Times New Roman" w:hAnsi="Times New Roman" w:cs="Times New Roman"/>
          <w:szCs w:val="22"/>
        </w:rPr>
      </w:pPr>
      <w:r w:rsidRPr="004143BE">
        <w:rPr>
          <w:rFonts w:ascii="Times New Roman" w:hAnsi="Times New Roman" w:cs="Times New Roman"/>
          <w:szCs w:val="22"/>
        </w:rPr>
        <w:t>Fox Hollow is defined at Basin V-notch Weir along Fox Hollow Road</w:t>
      </w:r>
    </w:p>
    <w:p w:rsidR="008E692F" w:rsidRPr="004143BE" w:rsidRDefault="008E692F" w:rsidP="008E692F">
      <w:pPr>
        <w:tabs>
          <w:tab w:val="left" w:pos="720"/>
        </w:tabs>
        <w:ind w:left="720"/>
        <w:rPr>
          <w:rFonts w:ascii="Times New Roman" w:hAnsi="Times New Roman" w:cs="Times New Roman"/>
          <w:szCs w:val="22"/>
        </w:rPr>
      </w:pPr>
      <w:r w:rsidRPr="004143BE">
        <w:rPr>
          <w:rFonts w:ascii="Times New Roman" w:hAnsi="Times New Roman" w:cs="Times New Roman"/>
          <w:szCs w:val="22"/>
        </w:rPr>
        <w:t>Bathgate Dam defined as tributary area to DAM</w:t>
      </w:r>
    </w:p>
    <w:p w:rsidR="008E692F" w:rsidRPr="004143BE" w:rsidRDefault="008E692F" w:rsidP="008E692F">
      <w:pPr>
        <w:pStyle w:val="InterofficeHeading"/>
        <w:tabs>
          <w:tab w:val="left" w:pos="720"/>
        </w:tabs>
        <w:ind w:left="720"/>
        <w:rPr>
          <w:rFonts w:ascii="Times New Roman" w:hAnsi="Times New Roman"/>
          <w:sz w:val="22"/>
          <w:szCs w:val="22"/>
        </w:rPr>
      </w:pPr>
      <w:r w:rsidRPr="004143BE">
        <w:rPr>
          <w:rFonts w:ascii="Times New Roman" w:hAnsi="Times New Roman"/>
          <w:sz w:val="22"/>
          <w:szCs w:val="22"/>
        </w:rPr>
        <w:t>Main Campus defined as tributary area to the University Drive cloverleaf structure</w:t>
      </w:r>
    </w:p>
    <w:p w:rsidR="008E692F" w:rsidRDefault="008E692F" w:rsidP="008E692F">
      <w:pPr>
        <w:tabs>
          <w:tab w:val="left" w:pos="630"/>
          <w:tab w:val="left" w:pos="720"/>
        </w:tabs>
        <w:ind w:left="720"/>
        <w:rPr>
          <w:rFonts w:ascii="Times New Roman" w:hAnsi="Times New Roman" w:cs="Times New Roman"/>
          <w:szCs w:val="22"/>
        </w:rPr>
      </w:pPr>
      <w:r w:rsidRPr="004143BE">
        <w:rPr>
          <w:rFonts w:ascii="Times New Roman" w:hAnsi="Times New Roman" w:cs="Times New Roman"/>
          <w:szCs w:val="22"/>
        </w:rPr>
        <w:t xml:space="preserve">West Campus defined as tributary area directly upslope of </w:t>
      </w:r>
      <w:proofErr w:type="spellStart"/>
      <w:r w:rsidRPr="004143BE">
        <w:rPr>
          <w:rFonts w:ascii="Times New Roman" w:hAnsi="Times New Roman" w:cs="Times New Roman"/>
          <w:szCs w:val="22"/>
        </w:rPr>
        <w:t>Teaburry</w:t>
      </w:r>
      <w:proofErr w:type="spellEnd"/>
      <w:r w:rsidRPr="004143BE">
        <w:rPr>
          <w:rFonts w:ascii="Times New Roman" w:hAnsi="Times New Roman" w:cs="Times New Roman"/>
          <w:szCs w:val="22"/>
        </w:rPr>
        <w:t xml:space="preserve"> Ridge Property line, not including Corl Drywell areas</w:t>
      </w:r>
    </w:p>
    <w:p w:rsidR="00B8350D" w:rsidRPr="004143BE" w:rsidRDefault="00B8350D" w:rsidP="008E692F">
      <w:pPr>
        <w:tabs>
          <w:tab w:val="left" w:pos="630"/>
          <w:tab w:val="left" w:pos="720"/>
        </w:tabs>
        <w:ind w:left="720"/>
        <w:rPr>
          <w:rFonts w:ascii="Times New Roman" w:hAnsi="Times New Roman" w:cs="Times New Roman"/>
          <w:szCs w:val="22"/>
        </w:rPr>
      </w:pPr>
    </w:p>
    <w:p w:rsidR="008E692F" w:rsidRPr="004143BE"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The above average annual runoff indicated is to the point of interest.  However, the Fox Hollow </w:t>
      </w:r>
      <w:r>
        <w:rPr>
          <w:rFonts w:ascii="Times New Roman" w:hAnsi="Times New Roman"/>
          <w:sz w:val="22"/>
          <w:szCs w:val="22"/>
        </w:rPr>
        <w:t>Basin</w:t>
      </w:r>
      <w:r w:rsidRPr="004143BE">
        <w:rPr>
          <w:rFonts w:ascii="Times New Roman" w:hAnsi="Times New Roman"/>
          <w:sz w:val="22"/>
          <w:szCs w:val="22"/>
        </w:rPr>
        <w:t xml:space="preserve"> ha</w:t>
      </w:r>
      <w:r>
        <w:rPr>
          <w:rFonts w:ascii="Times New Roman" w:hAnsi="Times New Roman"/>
          <w:sz w:val="22"/>
          <w:szCs w:val="22"/>
        </w:rPr>
        <w:t>s</w:t>
      </w:r>
      <w:r w:rsidRPr="004143BE">
        <w:rPr>
          <w:rFonts w:ascii="Times New Roman" w:hAnsi="Times New Roman"/>
          <w:sz w:val="22"/>
          <w:szCs w:val="22"/>
        </w:rPr>
        <w:t xml:space="preserve"> almost 100% of all surface runoff infiltrated downstream within the Big Hollow.  In fact the University has an extensive surface water monitoring project that shows that hundreds of millions of gallons a year from upslope municipalities are discharged onto the University’s property annually where it is infiltrated in protected areas.  In 2007, the University established the Water Resource Preservation Area (WRPA) land use classification for 550 acres of its land, much of which is located within the Big Hollow.</w:t>
      </w:r>
      <w:r>
        <w:rPr>
          <w:rFonts w:ascii="Times New Roman" w:hAnsi="Times New Roman"/>
          <w:sz w:val="22"/>
          <w:szCs w:val="22"/>
        </w:rPr>
        <w:t xml:space="preserve">  The ratio of runoff to precipitation is highest for the Bathgate Dam basin because it contains a high percentage of directly connected imperviousness due to the more recent development activities.  While the Main Campus Basin has the highest percentage of imperviousness, some of the older buildings are completely disconnected from the storm drain system.</w:t>
      </w:r>
    </w:p>
    <w:p w:rsidR="008E692F" w:rsidRDefault="008E692F" w:rsidP="008E692F">
      <w:pPr>
        <w:tabs>
          <w:tab w:val="left" w:pos="360"/>
        </w:tabs>
        <w:rPr>
          <w:rFonts w:ascii="Times New Roman" w:hAnsi="Times New Roman" w:cs="Times New Roman"/>
          <w:szCs w:val="22"/>
        </w:rPr>
      </w:pPr>
    </w:p>
    <w:p w:rsidR="008E692F" w:rsidRPr="004143BE" w:rsidRDefault="008E692F" w:rsidP="008E692F">
      <w:pPr>
        <w:tabs>
          <w:tab w:val="left" w:pos="360"/>
        </w:tabs>
        <w:rPr>
          <w:rFonts w:ascii="Times New Roman" w:hAnsi="Times New Roman" w:cs="Times New Roman"/>
          <w:szCs w:val="22"/>
        </w:rPr>
      </w:pPr>
      <w:r w:rsidRPr="004143BE">
        <w:rPr>
          <w:rFonts w:ascii="Times New Roman" w:hAnsi="Times New Roman" w:cs="Times New Roman"/>
          <w:szCs w:val="22"/>
        </w:rPr>
        <w:t>The University owns f</w:t>
      </w:r>
      <w:r>
        <w:rPr>
          <w:rFonts w:ascii="Times New Roman" w:hAnsi="Times New Roman" w:cs="Times New Roman"/>
          <w:szCs w:val="22"/>
        </w:rPr>
        <w:t>ive (5</w:t>
      </w:r>
      <w:r w:rsidRPr="004143BE">
        <w:rPr>
          <w:rFonts w:ascii="Times New Roman" w:hAnsi="Times New Roman" w:cs="Times New Roman"/>
          <w:szCs w:val="22"/>
        </w:rPr>
        <w:t>) ponds at University Park that are large enough to be regulated as dams by</w:t>
      </w:r>
      <w:r>
        <w:rPr>
          <w:rFonts w:ascii="Times New Roman" w:hAnsi="Times New Roman" w:cs="Times New Roman"/>
          <w:szCs w:val="22"/>
        </w:rPr>
        <w:t xml:space="preserve"> </w:t>
      </w:r>
      <w:proofErr w:type="spellStart"/>
      <w:r>
        <w:rPr>
          <w:rFonts w:ascii="Times New Roman" w:hAnsi="Times New Roman" w:cs="Times New Roman"/>
          <w:szCs w:val="22"/>
        </w:rPr>
        <w:t>PaDEP</w:t>
      </w:r>
      <w:proofErr w:type="spellEnd"/>
      <w:r>
        <w:rPr>
          <w:rFonts w:ascii="Times New Roman" w:hAnsi="Times New Roman" w:cs="Times New Roman"/>
          <w:szCs w:val="22"/>
        </w:rPr>
        <w:t xml:space="preserve"> under Chapter 105.  The hazard classification (Cat-1 or Cat-2)</w:t>
      </w:r>
      <w:r w:rsidRPr="004143BE">
        <w:rPr>
          <w:rFonts w:ascii="Times New Roman" w:hAnsi="Times New Roman" w:cs="Times New Roman"/>
          <w:szCs w:val="22"/>
        </w:rPr>
        <w:t xml:space="preserve"> dams require annual inspections and repairs in addition to an updated emergency action plan every five years.  The dams are:</w:t>
      </w:r>
    </w:p>
    <w:p w:rsidR="008E692F" w:rsidRPr="004143BE" w:rsidRDefault="008E692F" w:rsidP="008E692F">
      <w:pPr>
        <w:tabs>
          <w:tab w:val="left" w:pos="360"/>
        </w:tabs>
        <w:rPr>
          <w:rFonts w:ascii="Times New Roman" w:hAnsi="Times New Roman" w:cs="Times New Roman"/>
          <w:szCs w:val="22"/>
        </w:rPr>
      </w:pP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330"/>
        <w:gridCol w:w="1980"/>
        <w:gridCol w:w="1710"/>
      </w:tblGrid>
      <w:tr w:rsidR="008E692F" w:rsidRPr="004143BE" w:rsidTr="008E692F">
        <w:trPr>
          <w:jc w:val="center"/>
        </w:trPr>
        <w:tc>
          <w:tcPr>
            <w:tcW w:w="162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Dam Number</w:t>
            </w:r>
          </w:p>
        </w:tc>
        <w:tc>
          <w:tcPr>
            <w:tcW w:w="333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Dam Name</w:t>
            </w:r>
          </w:p>
        </w:tc>
        <w:tc>
          <w:tcPr>
            <w:tcW w:w="198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Class</w:t>
            </w:r>
          </w:p>
        </w:tc>
        <w:tc>
          <w:tcPr>
            <w:tcW w:w="171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Hazard Classification</w:t>
            </w:r>
          </w:p>
        </w:tc>
      </w:tr>
      <w:tr w:rsidR="008E692F" w:rsidRPr="004143BE" w:rsidTr="008E692F">
        <w:trPr>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14-121</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University Park Airport Pond 1A</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8E692F" w:rsidRPr="004143BE" w:rsidTr="008E692F">
        <w:trPr>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14-122</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Bathgate Detention Pond</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8E692F" w:rsidRPr="004143BE" w:rsidTr="008E692F">
        <w:trPr>
          <w:trHeight w:val="70"/>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14-123</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University Park Airport Pond 4A</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Cat-2</w:t>
            </w:r>
          </w:p>
        </w:tc>
      </w:tr>
      <w:tr w:rsidR="008E692F" w:rsidRPr="004143BE" w:rsidTr="008E692F">
        <w:trPr>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31-072</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Shavers Creek</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B</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8E692F" w:rsidRPr="004143BE" w:rsidTr="008E692F">
        <w:trPr>
          <w:jc w:val="center"/>
        </w:trPr>
        <w:tc>
          <w:tcPr>
            <w:tcW w:w="1620" w:type="dxa"/>
            <w:vAlign w:val="bottom"/>
          </w:tcPr>
          <w:p w:rsidR="008E692F" w:rsidRPr="004143BE" w:rsidRDefault="008E692F" w:rsidP="008E692F">
            <w:pPr>
              <w:rPr>
                <w:rFonts w:ascii="Times New Roman" w:hAnsi="Times New Roman" w:cs="Times New Roman"/>
                <w:szCs w:val="22"/>
              </w:rPr>
            </w:pPr>
            <w:r>
              <w:rPr>
                <w:rFonts w:ascii="Times New Roman" w:hAnsi="Times New Roman" w:cs="Times New Roman"/>
                <w:szCs w:val="22"/>
              </w:rPr>
              <w:t>14-092</w:t>
            </w:r>
          </w:p>
        </w:tc>
        <w:tc>
          <w:tcPr>
            <w:tcW w:w="3330" w:type="dxa"/>
            <w:vAlign w:val="bottom"/>
          </w:tcPr>
          <w:p w:rsidR="008E692F" w:rsidRPr="004143BE" w:rsidRDefault="008E692F" w:rsidP="008E692F">
            <w:pPr>
              <w:rPr>
                <w:rFonts w:ascii="Times New Roman" w:hAnsi="Times New Roman" w:cs="Times New Roman"/>
                <w:szCs w:val="22"/>
              </w:rPr>
            </w:pPr>
            <w:r>
              <w:rPr>
                <w:rFonts w:ascii="Times New Roman" w:hAnsi="Times New Roman" w:cs="Times New Roman"/>
                <w:szCs w:val="22"/>
              </w:rPr>
              <w:t>Duck Pond</w:t>
            </w:r>
          </w:p>
        </w:tc>
        <w:tc>
          <w:tcPr>
            <w:tcW w:w="1980" w:type="dxa"/>
            <w:vAlign w:val="bottom"/>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Cat-3</w:t>
            </w:r>
          </w:p>
        </w:tc>
      </w:tr>
    </w:tbl>
    <w:p w:rsidR="008E692F" w:rsidRPr="004143BE" w:rsidRDefault="008E692F" w:rsidP="008E692F">
      <w:pPr>
        <w:tabs>
          <w:tab w:val="left" w:pos="360"/>
        </w:tabs>
        <w:rPr>
          <w:rFonts w:ascii="Times New Roman" w:hAnsi="Times New Roman" w:cs="Times New Roman"/>
          <w:szCs w:val="22"/>
        </w:rPr>
      </w:pPr>
    </w:p>
    <w:p w:rsidR="008E692F" w:rsidRPr="004143BE" w:rsidRDefault="008E692F" w:rsidP="008E692F">
      <w:pPr>
        <w:tabs>
          <w:tab w:val="left" w:pos="360"/>
        </w:tabs>
        <w:rPr>
          <w:rFonts w:ascii="Times New Roman" w:hAnsi="Times New Roman" w:cs="Times New Roman"/>
          <w:szCs w:val="22"/>
        </w:rPr>
      </w:pPr>
      <w:r w:rsidRPr="004143BE">
        <w:rPr>
          <w:rFonts w:ascii="Times New Roman" w:hAnsi="Times New Roman" w:cs="Times New Roman"/>
          <w:szCs w:val="22"/>
        </w:rPr>
        <w:t xml:space="preserve">The University is in compliance with the requirements of the </w:t>
      </w:r>
      <w:r w:rsidRPr="004143BE">
        <w:rPr>
          <w:rFonts w:ascii="Times New Roman" w:hAnsi="Times New Roman" w:cs="Times New Roman"/>
          <w:szCs w:val="22"/>
          <w:u w:val="single"/>
        </w:rPr>
        <w:t>M</w:t>
      </w:r>
      <w:r w:rsidRPr="004143BE">
        <w:rPr>
          <w:rFonts w:ascii="Times New Roman" w:hAnsi="Times New Roman" w:cs="Times New Roman"/>
          <w:szCs w:val="22"/>
        </w:rPr>
        <w:t xml:space="preserve">unicipal </w:t>
      </w:r>
      <w:r w:rsidRPr="004143BE">
        <w:rPr>
          <w:rFonts w:ascii="Times New Roman" w:hAnsi="Times New Roman" w:cs="Times New Roman"/>
          <w:szCs w:val="22"/>
          <w:u w:val="single"/>
        </w:rPr>
        <w:t>S</w:t>
      </w:r>
      <w:r w:rsidRPr="004143BE">
        <w:rPr>
          <w:rFonts w:ascii="Times New Roman" w:hAnsi="Times New Roman" w:cs="Times New Roman"/>
          <w:szCs w:val="22"/>
        </w:rPr>
        <w:t xml:space="preserve">eparate </w:t>
      </w:r>
      <w:r w:rsidRPr="004143BE">
        <w:rPr>
          <w:rFonts w:ascii="Times New Roman" w:hAnsi="Times New Roman" w:cs="Times New Roman"/>
          <w:szCs w:val="22"/>
          <w:u w:val="single"/>
        </w:rPr>
        <w:t>S</w:t>
      </w:r>
      <w:r w:rsidRPr="004143BE">
        <w:rPr>
          <w:rFonts w:ascii="Times New Roman" w:hAnsi="Times New Roman" w:cs="Times New Roman"/>
          <w:szCs w:val="22"/>
        </w:rPr>
        <w:t xml:space="preserve">torm </w:t>
      </w:r>
      <w:r w:rsidRPr="004143BE">
        <w:rPr>
          <w:rFonts w:ascii="Times New Roman" w:hAnsi="Times New Roman" w:cs="Times New Roman"/>
          <w:szCs w:val="22"/>
          <w:u w:val="single"/>
        </w:rPr>
        <w:t>S</w:t>
      </w:r>
      <w:r w:rsidRPr="004143BE">
        <w:rPr>
          <w:rFonts w:ascii="Times New Roman" w:hAnsi="Times New Roman" w:cs="Times New Roman"/>
          <w:szCs w:val="22"/>
        </w:rPr>
        <w:t xml:space="preserve">ewer </w:t>
      </w:r>
      <w:r w:rsidRPr="004143BE">
        <w:rPr>
          <w:rFonts w:ascii="Times New Roman" w:hAnsi="Times New Roman" w:cs="Times New Roman"/>
          <w:szCs w:val="22"/>
          <w:u w:val="single"/>
        </w:rPr>
        <w:t>S</w:t>
      </w:r>
      <w:r w:rsidRPr="004143BE">
        <w:rPr>
          <w:rFonts w:ascii="Times New Roman" w:hAnsi="Times New Roman" w:cs="Times New Roman"/>
          <w:szCs w:val="22"/>
        </w:rPr>
        <w:t xml:space="preserve">ystem (MS4) federal EPA and state PADEP programs for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Eleven campuses, including University Park, are required to </w:t>
      </w:r>
      <w:r w:rsidRPr="004143BE">
        <w:rPr>
          <w:rFonts w:ascii="Times New Roman" w:hAnsi="Times New Roman" w:cs="Times New Roman"/>
          <w:szCs w:val="22"/>
        </w:rPr>
        <w:lastRenderedPageBreak/>
        <w:t xml:space="preserve">follow these regulations.  The purpose of the regulatory program is to promote health, safety, and welfare within the University and its watershed by minimizing the harm to the environment by storm water from the campus.  The regulations require that advance planning be done to minimize run-off from activities occurring on University property.  A program for illegal detection and elimination of non-storm </w:t>
      </w:r>
      <w:r>
        <w:rPr>
          <w:rFonts w:ascii="Times New Roman" w:hAnsi="Times New Roman" w:cs="Times New Roman"/>
          <w:szCs w:val="22"/>
        </w:rPr>
        <w:t xml:space="preserve">water discharges into the </w:t>
      </w:r>
      <w:proofErr w:type="spellStart"/>
      <w:r>
        <w:rPr>
          <w:rFonts w:ascii="Times New Roman" w:hAnsi="Times New Roman" w:cs="Times New Roman"/>
          <w:szCs w:val="22"/>
        </w:rPr>
        <w:t>storm</w:t>
      </w:r>
      <w:r w:rsidRPr="004143BE">
        <w:rPr>
          <w:rFonts w:ascii="Times New Roman" w:hAnsi="Times New Roman" w:cs="Times New Roman"/>
          <w:szCs w:val="22"/>
        </w:rPr>
        <w:t>water</w:t>
      </w:r>
      <w:proofErr w:type="spellEnd"/>
      <w:r w:rsidRPr="004143BE">
        <w:rPr>
          <w:rFonts w:ascii="Times New Roman" w:hAnsi="Times New Roman" w:cs="Times New Roman"/>
          <w:szCs w:val="22"/>
        </w:rPr>
        <w:t xml:space="preserve"> system is also required.</w:t>
      </w:r>
    </w:p>
    <w:p w:rsidR="008E692F" w:rsidRPr="004143BE" w:rsidRDefault="008E692F" w:rsidP="008E692F">
      <w:pPr>
        <w:tabs>
          <w:tab w:val="left" w:pos="360"/>
        </w:tabs>
        <w:rPr>
          <w:rFonts w:ascii="Times New Roman" w:hAnsi="Times New Roman" w:cs="Times New Roman"/>
          <w:szCs w:val="22"/>
        </w:rPr>
      </w:pPr>
    </w:p>
    <w:p w:rsidR="008E692F" w:rsidRPr="00EC30EA" w:rsidRDefault="008E692F" w:rsidP="008E692F">
      <w:pPr>
        <w:tabs>
          <w:tab w:val="left" w:pos="360"/>
        </w:tabs>
        <w:rPr>
          <w:rFonts w:ascii="Times New Roman" w:hAnsi="Times New Roman" w:cs="Times New Roman"/>
          <w:szCs w:val="22"/>
        </w:rPr>
      </w:pPr>
      <w:r w:rsidRPr="004143BE">
        <w:rPr>
          <w:rFonts w:ascii="Times New Roman" w:hAnsi="Times New Roman" w:cs="Times New Roman"/>
          <w:szCs w:val="22"/>
        </w:rPr>
        <w:t xml:space="preserve">The University currently has numerous types of structural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best management practices in use.  These include, but are not limited to: wet and dry surface detention ponds, subsurface detention ponds, extended detention ponds, constructed and natural wetlands, water quality </w:t>
      </w:r>
      <w:proofErr w:type="spellStart"/>
      <w:r w:rsidRPr="004143BE">
        <w:rPr>
          <w:rFonts w:ascii="Times New Roman" w:hAnsi="Times New Roman" w:cs="Times New Roman"/>
          <w:szCs w:val="22"/>
        </w:rPr>
        <w:t>forebays</w:t>
      </w:r>
      <w:proofErr w:type="spellEnd"/>
      <w:r w:rsidRPr="004143BE">
        <w:rPr>
          <w:rFonts w:ascii="Times New Roman" w:hAnsi="Times New Roman" w:cs="Times New Roman"/>
          <w:szCs w:val="22"/>
        </w:rPr>
        <w:t xml:space="preserve">, grass lined and armored swales, bio-swales, green roofs, infiltration basins, infiltration trenches, porous pavements and concrete, drywells, rain gardens, vegetated filter strips/swales, disconnected downspouts, grass parking systems, oil/water separators, water quality inlets and filters.  The University also has street sweeping and inlet marking programs.  The University also has several advanced experimental areas for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The University’s preferred BMP is the responsible use and protection of critical recharge areas that have deep and highly renovating in-situ soils.  Examples of these areas include the Mitchell Tract closed </w:t>
      </w:r>
      <w:proofErr w:type="gramStart"/>
      <w:r w:rsidRPr="004143BE">
        <w:rPr>
          <w:rFonts w:ascii="Times New Roman" w:hAnsi="Times New Roman" w:cs="Times New Roman"/>
          <w:szCs w:val="22"/>
        </w:rPr>
        <w:t>depressions,</w:t>
      </w:r>
      <w:proofErr w:type="gramEnd"/>
      <w:r w:rsidRPr="004143BE">
        <w:rPr>
          <w:rFonts w:ascii="Times New Roman" w:hAnsi="Times New Roman" w:cs="Times New Roman"/>
          <w:szCs w:val="22"/>
        </w:rPr>
        <w:t xml:space="preserve"> the flower garden recharge areas, the Big Hollow, and the cow pasture recharge area.  </w:t>
      </w:r>
      <w:r>
        <w:rPr>
          <w:rFonts w:ascii="Times New Roman" w:hAnsi="Times New Roman" w:cs="Times New Roman"/>
          <w:szCs w:val="22"/>
        </w:rPr>
        <w:t>Additional information can be found on the web at:</w:t>
      </w:r>
      <w:r w:rsidR="00A62500">
        <w:rPr>
          <w:rFonts w:ascii="Times New Roman" w:hAnsi="Times New Roman" w:cs="Times New Roman"/>
          <w:szCs w:val="22"/>
        </w:rPr>
        <w:t xml:space="preserve">  </w:t>
      </w:r>
      <w:hyperlink r:id="rId12" w:history="1">
        <w:r w:rsidRPr="008E692F">
          <w:rPr>
            <w:rStyle w:val="Hyperlink"/>
            <w:rFonts w:ascii="Times New Roman" w:hAnsi="Times New Roman" w:cs="Times New Roman"/>
            <w:szCs w:val="22"/>
          </w:rPr>
          <w:t>http://www.opp.psu.edu/about-opp/divisions/ee/engineering/eng-resources/presentations-publications</w:t>
        </w:r>
      </w:hyperlink>
    </w:p>
    <w:p w:rsidR="00731F41" w:rsidRDefault="00731F41">
      <w:pPr>
        <w:pStyle w:val="BodyText"/>
        <w:jc w:val="left"/>
        <w:rPr>
          <w:rFonts w:ascii="Times New Roman" w:hAnsi="Times New Roman" w:cs="Times New Roman"/>
          <w:b/>
          <w:bCs/>
          <w:u w:val="single"/>
        </w:rPr>
      </w:pPr>
    </w:p>
    <w:p w:rsidR="001A3F8B"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Purcha</w:t>
      </w:r>
      <w:r w:rsidR="00F5655E">
        <w:rPr>
          <w:rFonts w:ascii="Times New Roman" w:hAnsi="Times New Roman" w:cs="Times New Roman"/>
          <w:b/>
          <w:szCs w:val="22"/>
          <w:u w:val="single"/>
        </w:rPr>
        <w:t xml:space="preserve">sed Utilities for </w:t>
      </w:r>
      <w:r w:rsidR="00F5655E" w:rsidRPr="00854281">
        <w:rPr>
          <w:rFonts w:ascii="Times New Roman" w:hAnsi="Times New Roman" w:cs="Times New Roman"/>
          <w:b/>
          <w:szCs w:val="22"/>
          <w:u w:val="single"/>
        </w:rPr>
        <w:t xml:space="preserve">Fiscal Year </w:t>
      </w:r>
      <w:r w:rsidR="008D230F" w:rsidRPr="00854281">
        <w:rPr>
          <w:rFonts w:ascii="Times New Roman" w:hAnsi="Times New Roman" w:cs="Times New Roman"/>
          <w:b/>
          <w:szCs w:val="22"/>
          <w:u w:val="single"/>
        </w:rPr>
        <w:t>1</w:t>
      </w:r>
      <w:r w:rsidR="007F6087">
        <w:rPr>
          <w:rFonts w:ascii="Times New Roman" w:hAnsi="Times New Roman" w:cs="Times New Roman"/>
          <w:b/>
          <w:szCs w:val="22"/>
          <w:u w:val="single"/>
        </w:rPr>
        <w:t>4</w:t>
      </w:r>
      <w:r w:rsidR="00991517" w:rsidRPr="00854281">
        <w:rPr>
          <w:rFonts w:ascii="Times New Roman" w:hAnsi="Times New Roman" w:cs="Times New Roman"/>
          <w:b/>
          <w:szCs w:val="22"/>
          <w:u w:val="single"/>
        </w:rPr>
        <w:t>/1</w:t>
      </w:r>
      <w:r w:rsidR="007F6087">
        <w:rPr>
          <w:rFonts w:ascii="Times New Roman" w:hAnsi="Times New Roman" w:cs="Times New Roman"/>
          <w:b/>
          <w:szCs w:val="22"/>
          <w:u w:val="single"/>
        </w:rPr>
        <w:t>5</w:t>
      </w:r>
      <w:r w:rsidRPr="004143BE">
        <w:rPr>
          <w:rFonts w:ascii="Times New Roman" w:hAnsi="Times New Roman" w:cs="Times New Roman"/>
          <w:b/>
          <w:szCs w:val="22"/>
          <w:u w:val="single"/>
        </w:rPr>
        <w:t>:</w:t>
      </w:r>
    </w:p>
    <w:p w:rsidR="001A3F8B" w:rsidRPr="001A3F8B" w:rsidRDefault="001A3F8B" w:rsidP="004143BE">
      <w:pPr>
        <w:tabs>
          <w:tab w:val="left" w:pos="360"/>
        </w:tabs>
        <w:rPr>
          <w:rFonts w:ascii="Times New Roman" w:hAnsi="Times New Roman" w:cs="Times New Roman"/>
          <w:b/>
          <w:szCs w:val="22"/>
          <w:u w:val="single"/>
        </w:rPr>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375"/>
        <w:gridCol w:w="810"/>
        <w:gridCol w:w="1260"/>
        <w:gridCol w:w="1620"/>
        <w:gridCol w:w="3510"/>
      </w:tblGrid>
      <w:tr w:rsidR="004143BE" w:rsidRPr="004143BE" w:rsidTr="001D2841">
        <w:trPr>
          <w:trHeight w:val="332"/>
          <w:jc w:val="center"/>
        </w:trPr>
        <w:tc>
          <w:tcPr>
            <w:tcW w:w="1145"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Utility</w:t>
            </w:r>
          </w:p>
        </w:tc>
        <w:tc>
          <w:tcPr>
            <w:tcW w:w="1375"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Quantity</w:t>
            </w:r>
          </w:p>
        </w:tc>
        <w:tc>
          <w:tcPr>
            <w:tcW w:w="810"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Units</w:t>
            </w:r>
          </w:p>
        </w:tc>
        <w:tc>
          <w:tcPr>
            <w:tcW w:w="1260" w:type="dxa"/>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Unit Cost</w:t>
            </w:r>
          </w:p>
        </w:tc>
        <w:tc>
          <w:tcPr>
            <w:tcW w:w="1620" w:type="dxa"/>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Cost</w:t>
            </w:r>
          </w:p>
        </w:tc>
        <w:tc>
          <w:tcPr>
            <w:tcW w:w="3510"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Current Supplier</w:t>
            </w:r>
          </w:p>
        </w:tc>
      </w:tr>
      <w:tr w:rsidR="004143BE" w:rsidRPr="004143BE" w:rsidTr="001D2841">
        <w:trPr>
          <w:trHeight w:val="270"/>
          <w:jc w:val="center"/>
        </w:trPr>
        <w:tc>
          <w:tcPr>
            <w:tcW w:w="1145" w:type="dxa"/>
            <w:vAlign w:val="center"/>
          </w:tcPr>
          <w:p w:rsidR="004143BE" w:rsidRPr="00005188" w:rsidRDefault="004143BE" w:rsidP="00D67C3A">
            <w:pPr>
              <w:tabs>
                <w:tab w:val="left" w:pos="360"/>
              </w:tabs>
              <w:jc w:val="center"/>
              <w:rPr>
                <w:rFonts w:ascii="Times New Roman" w:hAnsi="Times New Roman" w:cs="Times New Roman"/>
                <w:szCs w:val="22"/>
              </w:rPr>
            </w:pPr>
            <w:r w:rsidRPr="00005188">
              <w:rPr>
                <w:rFonts w:ascii="Times New Roman" w:hAnsi="Times New Roman" w:cs="Times New Roman"/>
                <w:szCs w:val="22"/>
              </w:rPr>
              <w:t>Coal</w:t>
            </w:r>
          </w:p>
        </w:tc>
        <w:tc>
          <w:tcPr>
            <w:tcW w:w="1375" w:type="dxa"/>
            <w:vAlign w:val="center"/>
          </w:tcPr>
          <w:p w:rsidR="004143BE" w:rsidRPr="00E36BCA" w:rsidRDefault="008027DF" w:rsidP="008027DF">
            <w:pPr>
              <w:tabs>
                <w:tab w:val="left" w:pos="360"/>
              </w:tabs>
              <w:jc w:val="center"/>
              <w:rPr>
                <w:rFonts w:ascii="Times New Roman" w:hAnsi="Times New Roman" w:cs="Times New Roman"/>
                <w:color w:val="000000"/>
                <w:szCs w:val="22"/>
                <w:highlight w:val="yellow"/>
              </w:rPr>
            </w:pPr>
            <w:r>
              <w:rPr>
                <w:rFonts w:ascii="Times New Roman" w:hAnsi="Times New Roman" w:cs="Times New Roman"/>
                <w:color w:val="000000"/>
                <w:szCs w:val="22"/>
              </w:rPr>
              <w:t>28,761</w:t>
            </w:r>
          </w:p>
        </w:tc>
        <w:tc>
          <w:tcPr>
            <w:tcW w:w="810" w:type="dxa"/>
            <w:vAlign w:val="center"/>
          </w:tcPr>
          <w:p w:rsidR="004143BE" w:rsidRPr="00B30589" w:rsidRDefault="004143BE" w:rsidP="00D67C3A">
            <w:pPr>
              <w:tabs>
                <w:tab w:val="left" w:pos="360"/>
              </w:tabs>
              <w:jc w:val="center"/>
              <w:rPr>
                <w:rFonts w:ascii="Times New Roman" w:hAnsi="Times New Roman" w:cs="Times New Roman"/>
                <w:color w:val="000000"/>
                <w:szCs w:val="22"/>
              </w:rPr>
            </w:pPr>
            <w:r w:rsidRPr="00B30589">
              <w:rPr>
                <w:rFonts w:ascii="Times New Roman" w:hAnsi="Times New Roman" w:cs="Times New Roman"/>
                <w:color w:val="000000"/>
                <w:szCs w:val="22"/>
              </w:rPr>
              <w:t>Tons</w:t>
            </w:r>
          </w:p>
        </w:tc>
        <w:tc>
          <w:tcPr>
            <w:tcW w:w="1260" w:type="dxa"/>
            <w:vAlign w:val="center"/>
          </w:tcPr>
          <w:p w:rsidR="004143BE" w:rsidRPr="00B30589" w:rsidRDefault="004143BE" w:rsidP="00913878">
            <w:pPr>
              <w:tabs>
                <w:tab w:val="left" w:pos="360"/>
              </w:tabs>
              <w:jc w:val="center"/>
              <w:rPr>
                <w:rFonts w:ascii="Times New Roman" w:hAnsi="Times New Roman" w:cs="Times New Roman"/>
                <w:szCs w:val="22"/>
              </w:rPr>
            </w:pPr>
            <w:r w:rsidRPr="00B30589">
              <w:rPr>
                <w:rFonts w:ascii="Times New Roman" w:hAnsi="Times New Roman" w:cs="Times New Roman"/>
                <w:szCs w:val="22"/>
              </w:rPr>
              <w:t>$</w:t>
            </w:r>
            <w:r w:rsidR="00501D61">
              <w:rPr>
                <w:rFonts w:ascii="Times New Roman" w:hAnsi="Times New Roman" w:cs="Times New Roman"/>
                <w:szCs w:val="22"/>
              </w:rPr>
              <w:t>1</w:t>
            </w:r>
            <w:r w:rsidR="00913878">
              <w:rPr>
                <w:rFonts w:ascii="Times New Roman" w:hAnsi="Times New Roman" w:cs="Times New Roman"/>
                <w:szCs w:val="22"/>
              </w:rPr>
              <w:t>09</w:t>
            </w:r>
            <w:r w:rsidR="00501D61">
              <w:rPr>
                <w:rFonts w:ascii="Times New Roman" w:hAnsi="Times New Roman" w:cs="Times New Roman"/>
                <w:szCs w:val="22"/>
              </w:rPr>
              <w:t>.00</w:t>
            </w:r>
            <w:r w:rsidR="009404A3" w:rsidRPr="00B30589">
              <w:rPr>
                <w:rFonts w:ascii="Times New Roman" w:hAnsi="Times New Roman" w:cs="Times New Roman"/>
                <w:szCs w:val="22"/>
              </w:rPr>
              <w:t>*</w:t>
            </w:r>
          </w:p>
        </w:tc>
        <w:tc>
          <w:tcPr>
            <w:tcW w:w="1620" w:type="dxa"/>
            <w:vAlign w:val="center"/>
          </w:tcPr>
          <w:p w:rsidR="004143BE" w:rsidRPr="00B30589" w:rsidRDefault="004143BE" w:rsidP="008027DF">
            <w:pPr>
              <w:tabs>
                <w:tab w:val="left" w:pos="360"/>
              </w:tabs>
              <w:jc w:val="center"/>
              <w:rPr>
                <w:rFonts w:ascii="Times New Roman" w:hAnsi="Times New Roman" w:cs="Times New Roman"/>
                <w:szCs w:val="22"/>
              </w:rPr>
            </w:pPr>
            <w:r w:rsidRPr="00B30589">
              <w:rPr>
                <w:rFonts w:ascii="Times New Roman" w:hAnsi="Times New Roman" w:cs="Times New Roman"/>
                <w:szCs w:val="22"/>
              </w:rPr>
              <w:t>$</w:t>
            </w:r>
            <w:r w:rsidR="008027DF">
              <w:rPr>
                <w:rFonts w:ascii="Times New Roman" w:hAnsi="Times New Roman" w:cs="Times New Roman"/>
                <w:szCs w:val="22"/>
              </w:rPr>
              <w:t>3</w:t>
            </w:r>
            <w:r w:rsidR="003C151A">
              <w:rPr>
                <w:rFonts w:ascii="Times New Roman" w:hAnsi="Times New Roman" w:cs="Times New Roman"/>
                <w:szCs w:val="22"/>
              </w:rPr>
              <w:t>,</w:t>
            </w:r>
            <w:r w:rsidR="008027DF">
              <w:rPr>
                <w:rFonts w:ascii="Times New Roman" w:hAnsi="Times New Roman" w:cs="Times New Roman"/>
                <w:szCs w:val="22"/>
              </w:rPr>
              <w:t>138</w:t>
            </w:r>
            <w:r w:rsidR="00913878">
              <w:rPr>
                <w:rFonts w:ascii="Times New Roman" w:hAnsi="Times New Roman" w:cs="Times New Roman"/>
                <w:szCs w:val="22"/>
              </w:rPr>
              <w:t>,</w:t>
            </w:r>
            <w:r w:rsidR="008027DF">
              <w:rPr>
                <w:rFonts w:ascii="Times New Roman" w:hAnsi="Times New Roman" w:cs="Times New Roman"/>
                <w:szCs w:val="22"/>
              </w:rPr>
              <w:t>249</w:t>
            </w:r>
          </w:p>
        </w:tc>
        <w:tc>
          <w:tcPr>
            <w:tcW w:w="3510" w:type="dxa"/>
            <w:vAlign w:val="center"/>
          </w:tcPr>
          <w:p w:rsidR="00E36BCA" w:rsidRPr="00005188" w:rsidRDefault="00955717" w:rsidP="008027DF">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Oak Grove</w:t>
            </w:r>
            <w:r w:rsidR="008027DF">
              <w:rPr>
                <w:rFonts w:ascii="Times New Roman" w:hAnsi="Times New Roman" w:cs="Times New Roman"/>
                <w:color w:val="000000"/>
                <w:szCs w:val="22"/>
              </w:rPr>
              <w:t>,</w:t>
            </w:r>
            <w:r w:rsidR="00913878">
              <w:rPr>
                <w:rFonts w:ascii="Times New Roman" w:hAnsi="Times New Roman" w:cs="Times New Roman"/>
                <w:color w:val="000000"/>
                <w:szCs w:val="22"/>
              </w:rPr>
              <w:t xml:space="preserve"> Valley Coal</w:t>
            </w:r>
          </w:p>
        </w:tc>
      </w:tr>
      <w:tr w:rsidR="004143BE" w:rsidRPr="004143BE" w:rsidTr="001D2841">
        <w:trPr>
          <w:trHeight w:val="270"/>
          <w:jc w:val="center"/>
        </w:trPr>
        <w:tc>
          <w:tcPr>
            <w:tcW w:w="1145" w:type="dxa"/>
            <w:vAlign w:val="center"/>
          </w:tcPr>
          <w:p w:rsidR="004143BE" w:rsidRPr="00A47E84" w:rsidRDefault="004143BE" w:rsidP="00D67C3A">
            <w:pPr>
              <w:tabs>
                <w:tab w:val="left" w:pos="360"/>
              </w:tabs>
              <w:jc w:val="center"/>
              <w:rPr>
                <w:rFonts w:ascii="Times New Roman" w:hAnsi="Times New Roman" w:cs="Times New Roman"/>
                <w:szCs w:val="22"/>
              </w:rPr>
            </w:pPr>
            <w:r w:rsidRPr="00A47E84">
              <w:rPr>
                <w:rFonts w:ascii="Times New Roman" w:hAnsi="Times New Roman" w:cs="Times New Roman"/>
                <w:szCs w:val="22"/>
              </w:rPr>
              <w:t>Natural Gas</w:t>
            </w:r>
          </w:p>
        </w:tc>
        <w:tc>
          <w:tcPr>
            <w:tcW w:w="1375" w:type="dxa"/>
            <w:vAlign w:val="center"/>
          </w:tcPr>
          <w:p w:rsidR="004143BE" w:rsidRPr="00A47E84" w:rsidRDefault="003C151A" w:rsidP="002616A4">
            <w:pPr>
              <w:tabs>
                <w:tab w:val="left" w:pos="360"/>
              </w:tabs>
              <w:jc w:val="center"/>
              <w:rPr>
                <w:rFonts w:ascii="Times New Roman" w:hAnsi="Times New Roman" w:cs="Times New Roman"/>
                <w:szCs w:val="22"/>
              </w:rPr>
            </w:pPr>
            <w:r>
              <w:rPr>
                <w:rFonts w:ascii="Times New Roman" w:hAnsi="Times New Roman" w:cs="Times New Roman"/>
                <w:szCs w:val="22"/>
              </w:rPr>
              <w:t>1,</w:t>
            </w:r>
            <w:r w:rsidR="002616A4">
              <w:rPr>
                <w:rFonts w:ascii="Times New Roman" w:hAnsi="Times New Roman" w:cs="Times New Roman"/>
                <w:szCs w:val="22"/>
              </w:rPr>
              <w:t>507,153</w:t>
            </w:r>
          </w:p>
        </w:tc>
        <w:tc>
          <w:tcPr>
            <w:tcW w:w="810" w:type="dxa"/>
            <w:vAlign w:val="center"/>
          </w:tcPr>
          <w:p w:rsidR="004143BE" w:rsidRPr="00A47E84" w:rsidRDefault="002616A4" w:rsidP="002616A4">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MCF</w:t>
            </w:r>
          </w:p>
        </w:tc>
        <w:tc>
          <w:tcPr>
            <w:tcW w:w="1260" w:type="dxa"/>
            <w:vAlign w:val="center"/>
          </w:tcPr>
          <w:p w:rsidR="004143BE" w:rsidRPr="002F1249" w:rsidRDefault="004143BE" w:rsidP="002616A4">
            <w:pPr>
              <w:tabs>
                <w:tab w:val="left" w:pos="360"/>
              </w:tabs>
              <w:jc w:val="center"/>
              <w:rPr>
                <w:rFonts w:ascii="Times New Roman" w:hAnsi="Times New Roman" w:cs="Times New Roman"/>
                <w:szCs w:val="22"/>
              </w:rPr>
            </w:pPr>
            <w:r w:rsidRPr="002F1249">
              <w:rPr>
                <w:rFonts w:ascii="Times New Roman" w:hAnsi="Times New Roman" w:cs="Times New Roman"/>
                <w:szCs w:val="22"/>
              </w:rPr>
              <w:t>$</w:t>
            </w:r>
            <w:r w:rsidR="002616A4">
              <w:rPr>
                <w:rFonts w:ascii="Times New Roman" w:hAnsi="Times New Roman" w:cs="Times New Roman"/>
                <w:szCs w:val="22"/>
              </w:rPr>
              <w:t>4.24</w:t>
            </w:r>
            <w:r w:rsidRPr="002F1249">
              <w:rPr>
                <w:rFonts w:ascii="Times New Roman" w:hAnsi="Times New Roman" w:cs="Times New Roman"/>
                <w:szCs w:val="22"/>
              </w:rPr>
              <w:t>*</w:t>
            </w:r>
            <w:r w:rsidR="009404A3">
              <w:rPr>
                <w:rFonts w:ascii="Times New Roman" w:hAnsi="Times New Roman" w:cs="Times New Roman"/>
                <w:szCs w:val="22"/>
              </w:rPr>
              <w:t>*</w:t>
            </w:r>
          </w:p>
        </w:tc>
        <w:tc>
          <w:tcPr>
            <w:tcW w:w="1620" w:type="dxa"/>
            <w:vAlign w:val="center"/>
          </w:tcPr>
          <w:p w:rsidR="004143BE" w:rsidRPr="00F5655E" w:rsidRDefault="003C151A" w:rsidP="002616A4">
            <w:pPr>
              <w:tabs>
                <w:tab w:val="left" w:pos="360"/>
              </w:tabs>
              <w:jc w:val="center"/>
              <w:rPr>
                <w:rFonts w:ascii="Times New Roman" w:hAnsi="Times New Roman" w:cs="Times New Roman"/>
                <w:color w:val="FF0000"/>
                <w:szCs w:val="22"/>
                <w:highlight w:val="yellow"/>
              </w:rPr>
            </w:pPr>
            <w:r>
              <w:rPr>
                <w:rFonts w:ascii="Times New Roman" w:hAnsi="Times New Roman" w:cs="Times New Roman"/>
                <w:szCs w:val="22"/>
              </w:rPr>
              <w:t>$</w:t>
            </w:r>
            <w:r w:rsidR="002616A4">
              <w:rPr>
                <w:rFonts w:ascii="Times New Roman" w:hAnsi="Times New Roman" w:cs="Times New Roman"/>
                <w:szCs w:val="22"/>
              </w:rPr>
              <w:t>6,385,260</w:t>
            </w:r>
          </w:p>
        </w:tc>
        <w:tc>
          <w:tcPr>
            <w:tcW w:w="35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Columbia Gas – (LDC)</w:t>
            </w:r>
          </w:p>
          <w:p w:rsidR="004143BE" w:rsidRPr="00F5655E" w:rsidRDefault="00172FE5" w:rsidP="009D1C77">
            <w:pPr>
              <w:tabs>
                <w:tab w:val="left" w:pos="360"/>
              </w:tabs>
              <w:jc w:val="center"/>
              <w:rPr>
                <w:rFonts w:ascii="Times New Roman" w:hAnsi="Times New Roman" w:cs="Times New Roman"/>
                <w:color w:val="FF0000"/>
                <w:szCs w:val="22"/>
                <w:highlight w:val="yellow"/>
              </w:rPr>
            </w:pPr>
            <w:r>
              <w:rPr>
                <w:rFonts w:ascii="Times New Roman" w:hAnsi="Times New Roman" w:cs="Times New Roman"/>
                <w:color w:val="000000"/>
                <w:szCs w:val="22"/>
              </w:rPr>
              <w:t>D</w:t>
            </w:r>
            <w:r w:rsidR="009D1C77">
              <w:rPr>
                <w:rFonts w:ascii="Times New Roman" w:hAnsi="Times New Roman" w:cs="Times New Roman"/>
                <w:color w:val="000000"/>
                <w:szCs w:val="22"/>
              </w:rPr>
              <w:t>irect</w:t>
            </w:r>
            <w:r w:rsidR="006E25D6" w:rsidRPr="00A47E84">
              <w:rPr>
                <w:rFonts w:ascii="Times New Roman" w:hAnsi="Times New Roman" w:cs="Times New Roman"/>
                <w:color w:val="000000"/>
                <w:szCs w:val="22"/>
              </w:rPr>
              <w:t xml:space="preserve"> Energy</w:t>
            </w:r>
            <w:r w:rsidR="009D1C77">
              <w:rPr>
                <w:rFonts w:ascii="Times New Roman" w:hAnsi="Times New Roman" w:cs="Times New Roman"/>
                <w:color w:val="000000"/>
                <w:szCs w:val="22"/>
              </w:rPr>
              <w:t>/Hess Energy Marketing</w:t>
            </w:r>
          </w:p>
        </w:tc>
      </w:tr>
      <w:tr w:rsidR="004143BE" w:rsidRPr="004143BE" w:rsidTr="001D2841">
        <w:trPr>
          <w:trHeight w:val="270"/>
          <w:jc w:val="center"/>
        </w:trPr>
        <w:tc>
          <w:tcPr>
            <w:tcW w:w="1145" w:type="dxa"/>
            <w:vAlign w:val="center"/>
          </w:tcPr>
          <w:p w:rsidR="004143BE" w:rsidRPr="00A47E84" w:rsidRDefault="004143BE" w:rsidP="00D67C3A">
            <w:pPr>
              <w:tabs>
                <w:tab w:val="left" w:pos="360"/>
              </w:tabs>
              <w:jc w:val="center"/>
              <w:rPr>
                <w:rFonts w:ascii="Times New Roman" w:hAnsi="Times New Roman" w:cs="Times New Roman"/>
                <w:szCs w:val="22"/>
              </w:rPr>
            </w:pPr>
            <w:r w:rsidRPr="00A47E84">
              <w:rPr>
                <w:rFonts w:ascii="Times New Roman" w:hAnsi="Times New Roman" w:cs="Times New Roman"/>
                <w:szCs w:val="22"/>
              </w:rPr>
              <w:t>Fuel Oil</w:t>
            </w:r>
          </w:p>
        </w:tc>
        <w:tc>
          <w:tcPr>
            <w:tcW w:w="1375" w:type="dxa"/>
            <w:vAlign w:val="center"/>
          </w:tcPr>
          <w:p w:rsidR="004143BE" w:rsidRPr="00A47E84" w:rsidRDefault="009D1C77" w:rsidP="002616A4">
            <w:pPr>
              <w:tabs>
                <w:tab w:val="left" w:pos="360"/>
              </w:tabs>
              <w:jc w:val="center"/>
              <w:rPr>
                <w:rFonts w:ascii="Times New Roman" w:hAnsi="Times New Roman" w:cs="Times New Roman"/>
                <w:szCs w:val="22"/>
              </w:rPr>
            </w:pPr>
            <w:r>
              <w:rPr>
                <w:rFonts w:ascii="Times New Roman" w:hAnsi="Times New Roman" w:cs="Times New Roman"/>
                <w:szCs w:val="22"/>
              </w:rPr>
              <w:t>2</w:t>
            </w:r>
            <w:r w:rsidR="002616A4">
              <w:rPr>
                <w:rFonts w:ascii="Times New Roman" w:hAnsi="Times New Roman" w:cs="Times New Roman"/>
                <w:szCs w:val="22"/>
              </w:rPr>
              <w:t>8,900</w:t>
            </w:r>
          </w:p>
        </w:tc>
        <w:tc>
          <w:tcPr>
            <w:tcW w:w="8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Gal</w:t>
            </w:r>
          </w:p>
        </w:tc>
        <w:tc>
          <w:tcPr>
            <w:tcW w:w="1260" w:type="dxa"/>
            <w:vAlign w:val="center"/>
          </w:tcPr>
          <w:p w:rsidR="004143BE" w:rsidRPr="002F1249" w:rsidRDefault="004143BE" w:rsidP="002616A4">
            <w:pPr>
              <w:tabs>
                <w:tab w:val="left" w:pos="360"/>
              </w:tabs>
              <w:jc w:val="center"/>
              <w:rPr>
                <w:rFonts w:ascii="Times New Roman" w:hAnsi="Times New Roman" w:cs="Times New Roman"/>
                <w:szCs w:val="22"/>
              </w:rPr>
            </w:pPr>
            <w:r w:rsidRPr="002F1249">
              <w:rPr>
                <w:rFonts w:ascii="Times New Roman" w:hAnsi="Times New Roman" w:cs="Times New Roman"/>
                <w:szCs w:val="22"/>
              </w:rPr>
              <w:t>$3.</w:t>
            </w:r>
            <w:r w:rsidR="002616A4">
              <w:rPr>
                <w:rFonts w:ascii="Times New Roman" w:hAnsi="Times New Roman" w:cs="Times New Roman"/>
                <w:szCs w:val="22"/>
              </w:rPr>
              <w:t>0</w:t>
            </w:r>
            <w:r w:rsidR="00A843E0">
              <w:rPr>
                <w:rFonts w:ascii="Times New Roman" w:hAnsi="Times New Roman" w:cs="Times New Roman"/>
                <w:szCs w:val="22"/>
              </w:rPr>
              <w:t>0</w:t>
            </w:r>
            <w:r w:rsidRPr="002F1249">
              <w:rPr>
                <w:rFonts w:ascii="Times New Roman" w:hAnsi="Times New Roman" w:cs="Times New Roman"/>
                <w:szCs w:val="22"/>
              </w:rPr>
              <w:t>**</w:t>
            </w:r>
            <w:r w:rsidR="009404A3">
              <w:rPr>
                <w:rFonts w:ascii="Times New Roman" w:hAnsi="Times New Roman" w:cs="Times New Roman"/>
                <w:szCs w:val="22"/>
              </w:rPr>
              <w:t>*</w:t>
            </w:r>
          </w:p>
        </w:tc>
        <w:tc>
          <w:tcPr>
            <w:tcW w:w="1620" w:type="dxa"/>
            <w:vAlign w:val="center"/>
          </w:tcPr>
          <w:p w:rsidR="002616A4" w:rsidRPr="00A47E84" w:rsidRDefault="004143BE" w:rsidP="002616A4">
            <w:pPr>
              <w:tabs>
                <w:tab w:val="left" w:pos="360"/>
              </w:tabs>
              <w:jc w:val="center"/>
              <w:rPr>
                <w:rFonts w:ascii="Times New Roman" w:hAnsi="Times New Roman" w:cs="Times New Roman"/>
                <w:szCs w:val="22"/>
              </w:rPr>
            </w:pPr>
            <w:r w:rsidRPr="00A47E84">
              <w:rPr>
                <w:rFonts w:ascii="Times New Roman" w:hAnsi="Times New Roman" w:cs="Times New Roman"/>
                <w:szCs w:val="22"/>
              </w:rPr>
              <w:t>$</w:t>
            </w:r>
            <w:r w:rsidR="002616A4">
              <w:rPr>
                <w:rFonts w:ascii="Times New Roman" w:hAnsi="Times New Roman" w:cs="Times New Roman"/>
                <w:szCs w:val="22"/>
              </w:rPr>
              <w:t>86,700</w:t>
            </w:r>
          </w:p>
        </w:tc>
        <w:tc>
          <w:tcPr>
            <w:tcW w:w="35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CS Meyer</w:t>
            </w:r>
          </w:p>
        </w:tc>
      </w:tr>
      <w:tr w:rsidR="004143BE" w:rsidRPr="004143BE" w:rsidTr="001D2841">
        <w:trPr>
          <w:cantSplit/>
          <w:trHeight w:val="134"/>
          <w:jc w:val="center"/>
        </w:trPr>
        <w:tc>
          <w:tcPr>
            <w:tcW w:w="1145" w:type="dxa"/>
            <w:vMerge w:val="restart"/>
            <w:vAlign w:val="center"/>
          </w:tcPr>
          <w:p w:rsidR="004143BE" w:rsidRPr="00A47E84" w:rsidRDefault="004143BE" w:rsidP="00D67C3A">
            <w:pPr>
              <w:tabs>
                <w:tab w:val="left" w:pos="360"/>
              </w:tabs>
              <w:jc w:val="center"/>
              <w:rPr>
                <w:rFonts w:ascii="Times New Roman" w:hAnsi="Times New Roman" w:cs="Times New Roman"/>
                <w:szCs w:val="22"/>
              </w:rPr>
            </w:pPr>
            <w:r w:rsidRPr="00A47E84">
              <w:rPr>
                <w:rFonts w:ascii="Times New Roman" w:hAnsi="Times New Roman" w:cs="Times New Roman"/>
                <w:szCs w:val="22"/>
              </w:rPr>
              <w:t>Electricity</w:t>
            </w:r>
          </w:p>
        </w:tc>
        <w:tc>
          <w:tcPr>
            <w:tcW w:w="1375" w:type="dxa"/>
            <w:vAlign w:val="center"/>
          </w:tcPr>
          <w:p w:rsidR="004143BE" w:rsidRPr="00A47E84" w:rsidRDefault="00D15947" w:rsidP="002616A4">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4</w:t>
            </w:r>
            <w:r w:rsidR="002616A4">
              <w:rPr>
                <w:rFonts w:ascii="Times New Roman" w:hAnsi="Times New Roman" w:cs="Times New Roman"/>
                <w:color w:val="000000"/>
                <w:szCs w:val="22"/>
              </w:rPr>
              <w:t>1,978</w:t>
            </w:r>
          </w:p>
        </w:tc>
        <w:tc>
          <w:tcPr>
            <w:tcW w:w="810" w:type="dxa"/>
            <w:vAlign w:val="center"/>
          </w:tcPr>
          <w:p w:rsidR="004143BE" w:rsidRPr="00F5655E" w:rsidRDefault="004143BE" w:rsidP="00D67C3A">
            <w:pPr>
              <w:tabs>
                <w:tab w:val="left" w:pos="360"/>
              </w:tabs>
              <w:jc w:val="center"/>
              <w:rPr>
                <w:rFonts w:ascii="Times New Roman" w:hAnsi="Times New Roman" w:cs="Times New Roman"/>
                <w:color w:val="000000"/>
                <w:szCs w:val="22"/>
                <w:highlight w:val="yellow"/>
              </w:rPr>
            </w:pPr>
            <w:r w:rsidRPr="00A47E84">
              <w:rPr>
                <w:rFonts w:ascii="Times New Roman" w:hAnsi="Times New Roman" w:cs="Times New Roman"/>
                <w:color w:val="000000"/>
                <w:szCs w:val="22"/>
              </w:rPr>
              <w:t>KW</w:t>
            </w:r>
          </w:p>
        </w:tc>
        <w:tc>
          <w:tcPr>
            <w:tcW w:w="1260" w:type="dxa"/>
          </w:tcPr>
          <w:p w:rsidR="004143BE" w:rsidRPr="002F1249" w:rsidRDefault="004143BE" w:rsidP="00D67C3A">
            <w:pPr>
              <w:tabs>
                <w:tab w:val="left" w:pos="360"/>
              </w:tabs>
              <w:jc w:val="center"/>
              <w:rPr>
                <w:rFonts w:ascii="Times New Roman" w:hAnsi="Times New Roman" w:cs="Times New Roman"/>
                <w:color w:val="000000"/>
                <w:szCs w:val="22"/>
              </w:rPr>
            </w:pPr>
          </w:p>
        </w:tc>
        <w:tc>
          <w:tcPr>
            <w:tcW w:w="1620" w:type="dxa"/>
            <w:vMerge w:val="restart"/>
            <w:vAlign w:val="center"/>
          </w:tcPr>
          <w:p w:rsidR="004143BE" w:rsidRPr="00F5655E" w:rsidRDefault="004143BE" w:rsidP="002616A4">
            <w:pPr>
              <w:tabs>
                <w:tab w:val="left" w:pos="360"/>
              </w:tabs>
              <w:jc w:val="center"/>
              <w:rPr>
                <w:rFonts w:ascii="Times New Roman" w:hAnsi="Times New Roman" w:cs="Times New Roman"/>
                <w:color w:val="000000"/>
                <w:szCs w:val="22"/>
                <w:highlight w:val="yellow"/>
              </w:rPr>
            </w:pPr>
            <w:r w:rsidRPr="00A47E84">
              <w:rPr>
                <w:rFonts w:ascii="Times New Roman" w:hAnsi="Times New Roman" w:cs="Times New Roman"/>
                <w:color w:val="000000"/>
                <w:szCs w:val="22"/>
              </w:rPr>
              <w:t>$</w:t>
            </w:r>
            <w:r w:rsidR="002616A4">
              <w:rPr>
                <w:rFonts w:ascii="Times New Roman" w:hAnsi="Times New Roman" w:cs="Times New Roman"/>
                <w:color w:val="000000"/>
                <w:szCs w:val="22"/>
              </w:rPr>
              <w:t>15,757,939</w:t>
            </w:r>
          </w:p>
        </w:tc>
        <w:tc>
          <w:tcPr>
            <w:tcW w:w="3510" w:type="dxa"/>
            <w:vMerge w:val="restart"/>
            <w:vAlign w:val="center"/>
          </w:tcPr>
          <w:p w:rsidR="004143BE" w:rsidRPr="002F1249" w:rsidRDefault="00172FE5" w:rsidP="00D67C3A">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 xml:space="preserve">West Penn </w:t>
            </w:r>
            <w:r w:rsidR="004143BE" w:rsidRPr="002F1249">
              <w:rPr>
                <w:rFonts w:ascii="Times New Roman" w:hAnsi="Times New Roman" w:cs="Times New Roman"/>
                <w:color w:val="000000"/>
                <w:szCs w:val="22"/>
              </w:rPr>
              <w:t>Power</w:t>
            </w:r>
            <w:r w:rsidR="006E25D6" w:rsidRPr="002F1249">
              <w:rPr>
                <w:rFonts w:ascii="Times New Roman" w:hAnsi="Times New Roman" w:cs="Times New Roman"/>
                <w:color w:val="000000"/>
                <w:szCs w:val="22"/>
              </w:rPr>
              <w:t xml:space="preserve"> (</w:t>
            </w:r>
            <w:r>
              <w:rPr>
                <w:rFonts w:ascii="Times New Roman" w:hAnsi="Times New Roman" w:cs="Times New Roman"/>
                <w:color w:val="000000"/>
                <w:szCs w:val="22"/>
              </w:rPr>
              <w:t>L</w:t>
            </w:r>
            <w:r w:rsidR="006E25D6" w:rsidRPr="002F1249">
              <w:rPr>
                <w:rFonts w:ascii="Times New Roman" w:hAnsi="Times New Roman" w:cs="Times New Roman"/>
                <w:color w:val="000000"/>
                <w:szCs w:val="22"/>
              </w:rPr>
              <w:t>DC)</w:t>
            </w:r>
          </w:p>
          <w:p w:rsidR="006E25D6" w:rsidRPr="00F5655E" w:rsidRDefault="006E25D6" w:rsidP="00172FE5">
            <w:pPr>
              <w:tabs>
                <w:tab w:val="left" w:pos="360"/>
              </w:tabs>
              <w:jc w:val="center"/>
              <w:rPr>
                <w:rFonts w:ascii="Times New Roman" w:hAnsi="Times New Roman" w:cs="Times New Roman"/>
                <w:color w:val="000000"/>
                <w:szCs w:val="22"/>
                <w:highlight w:val="yellow"/>
              </w:rPr>
            </w:pPr>
            <w:r w:rsidRPr="002F1249">
              <w:rPr>
                <w:rFonts w:ascii="Times New Roman" w:hAnsi="Times New Roman" w:cs="Times New Roman"/>
                <w:color w:val="000000"/>
                <w:szCs w:val="22"/>
              </w:rPr>
              <w:t>A</w:t>
            </w:r>
            <w:r w:rsidR="00172FE5">
              <w:rPr>
                <w:rFonts w:ascii="Times New Roman" w:hAnsi="Times New Roman" w:cs="Times New Roman"/>
                <w:color w:val="000000"/>
                <w:szCs w:val="22"/>
              </w:rPr>
              <w:t xml:space="preserve">merican </w:t>
            </w:r>
            <w:proofErr w:type="spellStart"/>
            <w:r w:rsidR="00172FE5">
              <w:rPr>
                <w:rFonts w:ascii="Times New Roman" w:hAnsi="Times New Roman" w:cs="Times New Roman"/>
                <w:color w:val="000000"/>
                <w:szCs w:val="22"/>
              </w:rPr>
              <w:t>PowerNet</w:t>
            </w:r>
            <w:proofErr w:type="spellEnd"/>
          </w:p>
        </w:tc>
      </w:tr>
      <w:tr w:rsidR="004143BE" w:rsidRPr="004143BE" w:rsidTr="001D2841">
        <w:trPr>
          <w:cantSplit/>
          <w:trHeight w:val="133"/>
          <w:jc w:val="center"/>
        </w:trPr>
        <w:tc>
          <w:tcPr>
            <w:tcW w:w="1145" w:type="dxa"/>
            <w:vMerge/>
            <w:vAlign w:val="center"/>
          </w:tcPr>
          <w:p w:rsidR="004143BE" w:rsidRPr="00A47E84" w:rsidRDefault="004143BE" w:rsidP="00D67C3A">
            <w:pPr>
              <w:tabs>
                <w:tab w:val="left" w:pos="360"/>
              </w:tabs>
              <w:jc w:val="center"/>
              <w:rPr>
                <w:rFonts w:ascii="Times New Roman" w:hAnsi="Times New Roman" w:cs="Times New Roman"/>
                <w:szCs w:val="22"/>
              </w:rPr>
            </w:pPr>
          </w:p>
        </w:tc>
        <w:tc>
          <w:tcPr>
            <w:tcW w:w="1375" w:type="dxa"/>
            <w:vAlign w:val="center"/>
          </w:tcPr>
          <w:p w:rsidR="004143BE" w:rsidRPr="00A47E84" w:rsidRDefault="00506BA6" w:rsidP="002616A4">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2</w:t>
            </w:r>
            <w:r w:rsidR="003C151A">
              <w:rPr>
                <w:rFonts w:ascii="Times New Roman" w:hAnsi="Times New Roman" w:cs="Times New Roman"/>
                <w:color w:val="000000"/>
                <w:szCs w:val="22"/>
              </w:rPr>
              <w:t>20,</w:t>
            </w:r>
            <w:r w:rsidR="002616A4">
              <w:rPr>
                <w:rFonts w:ascii="Times New Roman" w:hAnsi="Times New Roman" w:cs="Times New Roman"/>
                <w:color w:val="000000"/>
                <w:szCs w:val="22"/>
              </w:rPr>
              <w:t>860,428</w:t>
            </w:r>
          </w:p>
        </w:tc>
        <w:tc>
          <w:tcPr>
            <w:tcW w:w="8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KWH</w:t>
            </w:r>
          </w:p>
        </w:tc>
        <w:tc>
          <w:tcPr>
            <w:tcW w:w="1260" w:type="dxa"/>
          </w:tcPr>
          <w:p w:rsidR="004143BE" w:rsidRPr="002F1249" w:rsidRDefault="004143BE" w:rsidP="002616A4">
            <w:pPr>
              <w:tabs>
                <w:tab w:val="left" w:pos="360"/>
              </w:tabs>
              <w:jc w:val="center"/>
              <w:rPr>
                <w:rFonts w:ascii="Times New Roman" w:hAnsi="Times New Roman" w:cs="Times New Roman"/>
                <w:color w:val="000000"/>
                <w:szCs w:val="22"/>
              </w:rPr>
            </w:pPr>
            <w:r w:rsidRPr="002F1249">
              <w:rPr>
                <w:rFonts w:ascii="Times New Roman" w:hAnsi="Times New Roman" w:cs="Times New Roman"/>
                <w:color w:val="000000"/>
                <w:szCs w:val="22"/>
              </w:rPr>
              <w:t>$0.0</w:t>
            </w:r>
            <w:r w:rsidR="002616A4">
              <w:rPr>
                <w:rFonts w:ascii="Times New Roman" w:hAnsi="Times New Roman" w:cs="Times New Roman"/>
                <w:color w:val="000000"/>
                <w:szCs w:val="22"/>
              </w:rPr>
              <w:t>7135</w:t>
            </w:r>
            <w:r w:rsidR="003C151A">
              <w:rPr>
                <w:rFonts w:ascii="Times New Roman" w:hAnsi="Times New Roman" w:cs="Times New Roman"/>
                <w:color w:val="000000"/>
                <w:szCs w:val="22"/>
              </w:rPr>
              <w:t>*</w:t>
            </w:r>
          </w:p>
        </w:tc>
        <w:tc>
          <w:tcPr>
            <w:tcW w:w="1620" w:type="dxa"/>
            <w:vMerge/>
          </w:tcPr>
          <w:p w:rsidR="004143BE" w:rsidRPr="006E25D6" w:rsidRDefault="004143BE" w:rsidP="00D67C3A">
            <w:pPr>
              <w:tabs>
                <w:tab w:val="left" w:pos="360"/>
              </w:tabs>
              <w:jc w:val="center"/>
              <w:rPr>
                <w:rFonts w:ascii="Times New Roman" w:hAnsi="Times New Roman" w:cs="Times New Roman"/>
                <w:color w:val="000000"/>
                <w:szCs w:val="22"/>
              </w:rPr>
            </w:pPr>
          </w:p>
        </w:tc>
        <w:tc>
          <w:tcPr>
            <w:tcW w:w="3510" w:type="dxa"/>
            <w:vMerge/>
            <w:vAlign w:val="center"/>
          </w:tcPr>
          <w:p w:rsidR="004143BE" w:rsidRPr="004143BE" w:rsidRDefault="004143BE" w:rsidP="00D67C3A">
            <w:pPr>
              <w:tabs>
                <w:tab w:val="left" w:pos="360"/>
              </w:tabs>
              <w:jc w:val="center"/>
              <w:rPr>
                <w:rFonts w:ascii="Times New Roman" w:hAnsi="Times New Roman" w:cs="Times New Roman"/>
                <w:szCs w:val="22"/>
              </w:rPr>
            </w:pPr>
          </w:p>
        </w:tc>
      </w:tr>
    </w:tbl>
    <w:p w:rsidR="004143BE" w:rsidRDefault="009404A3" w:rsidP="00D97CDA">
      <w:pPr>
        <w:tabs>
          <w:tab w:val="left" w:pos="360"/>
        </w:tabs>
        <w:ind w:left="720"/>
        <w:rPr>
          <w:rFonts w:ascii="Times New Roman" w:hAnsi="Times New Roman"/>
          <w:szCs w:val="22"/>
        </w:rPr>
      </w:pPr>
      <w:r>
        <w:rPr>
          <w:rFonts w:ascii="Times New Roman" w:hAnsi="Times New Roman" w:cs="Times New Roman"/>
          <w:szCs w:val="22"/>
        </w:rPr>
        <w:t>*Average cost</w:t>
      </w:r>
      <w:r w:rsidR="004E0906">
        <w:rPr>
          <w:rFonts w:ascii="Times New Roman" w:hAnsi="Times New Roman" w:cs="Times New Roman"/>
          <w:szCs w:val="22"/>
        </w:rPr>
        <w:t>.</w:t>
      </w:r>
      <w:r w:rsidR="00D97CDA">
        <w:rPr>
          <w:rFonts w:ascii="Times New Roman" w:hAnsi="Times New Roman" w:cs="Times New Roman"/>
          <w:szCs w:val="22"/>
        </w:rPr>
        <w:t xml:space="preserve">     </w:t>
      </w:r>
      <w:r>
        <w:rPr>
          <w:rFonts w:ascii="Times New Roman" w:hAnsi="Times New Roman" w:cs="Times New Roman"/>
          <w:szCs w:val="22"/>
        </w:rPr>
        <w:t>*</w:t>
      </w:r>
      <w:r w:rsidR="004143BE" w:rsidRPr="004143BE">
        <w:rPr>
          <w:rFonts w:ascii="Times New Roman" w:hAnsi="Times New Roman" w:cs="Times New Roman"/>
          <w:szCs w:val="22"/>
        </w:rPr>
        <w:t>* Blended rate at the burner tip.</w:t>
      </w:r>
      <w:r w:rsidR="00D97CDA">
        <w:rPr>
          <w:rFonts w:ascii="Times New Roman" w:hAnsi="Times New Roman" w:cs="Times New Roman"/>
          <w:szCs w:val="22"/>
        </w:rPr>
        <w:t xml:space="preserve">    </w:t>
      </w:r>
      <w:r>
        <w:rPr>
          <w:rFonts w:ascii="Times New Roman" w:hAnsi="Times New Roman"/>
          <w:szCs w:val="22"/>
        </w:rPr>
        <w:t>*</w:t>
      </w:r>
      <w:r w:rsidR="004143BE" w:rsidRPr="004143BE">
        <w:rPr>
          <w:rFonts w:ascii="Times New Roman" w:hAnsi="Times New Roman"/>
          <w:szCs w:val="22"/>
        </w:rPr>
        <w:t>** Tanks topped off, average cost.</w:t>
      </w:r>
    </w:p>
    <w:p w:rsidR="00D97CDA" w:rsidRDefault="00D97CDA" w:rsidP="00D97CDA">
      <w:pPr>
        <w:tabs>
          <w:tab w:val="left" w:pos="360"/>
        </w:tabs>
        <w:ind w:left="720"/>
        <w:rPr>
          <w:rFonts w:ascii="Times New Roman" w:hAnsi="Times New Roman"/>
          <w:szCs w:val="22"/>
        </w:rPr>
      </w:pPr>
    </w:p>
    <w:p w:rsidR="004143BE" w:rsidRDefault="004143BE" w:rsidP="004143BE">
      <w:pPr>
        <w:tabs>
          <w:tab w:val="left" w:pos="360"/>
        </w:tabs>
        <w:rPr>
          <w:rFonts w:ascii="Times New Roman" w:hAnsi="Times New Roman" w:cs="Times New Roman"/>
          <w:b/>
          <w:szCs w:val="22"/>
          <w:u w:val="single"/>
        </w:rPr>
      </w:pPr>
      <w:r w:rsidRPr="000C23C1">
        <w:rPr>
          <w:rFonts w:ascii="Times New Roman" w:hAnsi="Times New Roman" w:cs="Times New Roman"/>
          <w:b/>
          <w:szCs w:val="22"/>
          <w:u w:val="single"/>
        </w:rPr>
        <w:t>Utility Contracts:</w:t>
      </w:r>
    </w:p>
    <w:p w:rsidR="001D2841" w:rsidRPr="001D2841" w:rsidRDefault="001D2841" w:rsidP="004143BE">
      <w:pPr>
        <w:tabs>
          <w:tab w:val="left" w:pos="360"/>
        </w:tabs>
        <w:rPr>
          <w:rFonts w:ascii="Times New Roman" w:hAnsi="Times New Roman" w:cs="Times New Roman"/>
          <w:b/>
          <w:szCs w:val="22"/>
          <w:u w:val="single"/>
        </w:rPr>
      </w:pPr>
    </w:p>
    <w:p w:rsidR="004143BE" w:rsidRPr="00005188" w:rsidRDefault="004143BE" w:rsidP="004143BE">
      <w:pPr>
        <w:tabs>
          <w:tab w:val="left" w:pos="360"/>
        </w:tabs>
        <w:rPr>
          <w:rFonts w:ascii="Times New Roman" w:hAnsi="Times New Roman" w:cs="Times New Roman"/>
          <w:szCs w:val="22"/>
        </w:rPr>
      </w:pPr>
      <w:r w:rsidRPr="00005188">
        <w:rPr>
          <w:rFonts w:ascii="Times New Roman" w:hAnsi="Times New Roman" w:cs="Times New Roman"/>
          <w:b/>
          <w:bCs/>
          <w:szCs w:val="22"/>
        </w:rPr>
        <w:t>Coal</w:t>
      </w:r>
      <w:r w:rsidRPr="00005188">
        <w:rPr>
          <w:rFonts w:ascii="Times New Roman" w:hAnsi="Times New Roman" w:cs="Times New Roman"/>
          <w:szCs w:val="22"/>
        </w:rPr>
        <w:t xml:space="preserve"> is contracted for on a yearly basis from a third party vendor.  </w:t>
      </w:r>
      <w:r w:rsidR="002616A4">
        <w:rPr>
          <w:rFonts w:ascii="Times New Roman" w:hAnsi="Times New Roman" w:cs="Times New Roman"/>
          <w:szCs w:val="22"/>
        </w:rPr>
        <w:t>A c</w:t>
      </w:r>
      <w:r w:rsidR="00F62527">
        <w:rPr>
          <w:rFonts w:ascii="Times New Roman" w:hAnsi="Times New Roman" w:cs="Times New Roman"/>
          <w:szCs w:val="22"/>
        </w:rPr>
        <w:t xml:space="preserve">ontract </w:t>
      </w:r>
      <w:r w:rsidR="002616A4">
        <w:rPr>
          <w:rFonts w:ascii="Times New Roman" w:hAnsi="Times New Roman" w:cs="Times New Roman"/>
          <w:szCs w:val="22"/>
        </w:rPr>
        <w:t xml:space="preserve">is </w:t>
      </w:r>
      <w:r w:rsidR="00F62527">
        <w:rPr>
          <w:rFonts w:ascii="Times New Roman" w:hAnsi="Times New Roman" w:cs="Times New Roman"/>
          <w:szCs w:val="22"/>
        </w:rPr>
        <w:t xml:space="preserve">currently in place with </w:t>
      </w:r>
      <w:r w:rsidR="00D15947">
        <w:rPr>
          <w:rFonts w:ascii="Times New Roman" w:hAnsi="Times New Roman" w:cs="Times New Roman"/>
          <w:szCs w:val="22"/>
        </w:rPr>
        <w:t>Valley Coal</w:t>
      </w:r>
      <w:r w:rsidR="002D7CC8">
        <w:rPr>
          <w:rFonts w:ascii="Times New Roman" w:hAnsi="Times New Roman" w:cs="Times New Roman"/>
          <w:szCs w:val="22"/>
        </w:rPr>
        <w:t>.</w:t>
      </w:r>
      <w:r w:rsidR="002616A4">
        <w:rPr>
          <w:rFonts w:ascii="Times New Roman" w:hAnsi="Times New Roman" w:cs="Times New Roman"/>
          <w:szCs w:val="22"/>
        </w:rPr>
        <w:t xml:space="preserve"> </w:t>
      </w:r>
      <w:r w:rsidR="00E055F8">
        <w:rPr>
          <w:rFonts w:ascii="Times New Roman" w:hAnsi="Times New Roman" w:cs="Times New Roman"/>
          <w:szCs w:val="22"/>
        </w:rPr>
        <w:t>Contract p</w:t>
      </w:r>
      <w:r w:rsidR="00005188" w:rsidRPr="00005188">
        <w:rPr>
          <w:rFonts w:ascii="Times New Roman" w:hAnsi="Times New Roman" w:cs="Times New Roman"/>
          <w:szCs w:val="22"/>
        </w:rPr>
        <w:t xml:space="preserve">ricing is fixed cost </w:t>
      </w:r>
      <w:r w:rsidR="002D7CC8">
        <w:rPr>
          <w:rFonts w:ascii="Times New Roman" w:hAnsi="Times New Roman" w:cs="Times New Roman"/>
          <w:szCs w:val="22"/>
        </w:rPr>
        <w:t>but includes a fuel adjustment.  T</w:t>
      </w:r>
      <w:r w:rsidR="006E25D6" w:rsidRPr="00005188">
        <w:rPr>
          <w:rFonts w:ascii="Times New Roman" w:hAnsi="Times New Roman" w:cs="Times New Roman"/>
          <w:szCs w:val="22"/>
        </w:rPr>
        <w:t xml:space="preserve">he </w:t>
      </w:r>
      <w:r w:rsidR="00005188" w:rsidRPr="00005188">
        <w:rPr>
          <w:rFonts w:ascii="Times New Roman" w:hAnsi="Times New Roman" w:cs="Times New Roman"/>
          <w:szCs w:val="22"/>
        </w:rPr>
        <w:t xml:space="preserve">projected </w:t>
      </w:r>
      <w:r w:rsidRPr="00005188">
        <w:rPr>
          <w:rFonts w:ascii="Times New Roman" w:hAnsi="Times New Roman" w:cs="Times New Roman"/>
          <w:szCs w:val="22"/>
        </w:rPr>
        <w:t xml:space="preserve">price </w:t>
      </w:r>
      <w:r w:rsidR="00005188" w:rsidRPr="00005188">
        <w:rPr>
          <w:rFonts w:ascii="Times New Roman" w:hAnsi="Times New Roman" w:cs="Times New Roman"/>
          <w:szCs w:val="22"/>
        </w:rPr>
        <w:t>average</w:t>
      </w:r>
      <w:r w:rsidR="00A57C2E" w:rsidRPr="00005188">
        <w:rPr>
          <w:rFonts w:ascii="Times New Roman" w:hAnsi="Times New Roman" w:cs="Times New Roman"/>
          <w:szCs w:val="22"/>
        </w:rPr>
        <w:t xml:space="preserve"> </w:t>
      </w:r>
      <w:r w:rsidR="00532B8C">
        <w:rPr>
          <w:rFonts w:ascii="Times New Roman" w:hAnsi="Times New Roman" w:cs="Times New Roman"/>
          <w:szCs w:val="22"/>
        </w:rPr>
        <w:t>for FY 1</w:t>
      </w:r>
      <w:r w:rsidR="002616A4">
        <w:rPr>
          <w:rFonts w:ascii="Times New Roman" w:hAnsi="Times New Roman" w:cs="Times New Roman"/>
          <w:szCs w:val="22"/>
        </w:rPr>
        <w:t>5</w:t>
      </w:r>
      <w:r w:rsidR="00532B8C">
        <w:rPr>
          <w:rFonts w:ascii="Times New Roman" w:hAnsi="Times New Roman" w:cs="Times New Roman"/>
          <w:szCs w:val="22"/>
        </w:rPr>
        <w:t>-1</w:t>
      </w:r>
      <w:r w:rsidR="002616A4">
        <w:rPr>
          <w:rFonts w:ascii="Times New Roman" w:hAnsi="Times New Roman" w:cs="Times New Roman"/>
          <w:szCs w:val="22"/>
        </w:rPr>
        <w:t>6</w:t>
      </w:r>
      <w:r w:rsidR="00005188" w:rsidRPr="00005188">
        <w:rPr>
          <w:rFonts w:ascii="Times New Roman" w:hAnsi="Times New Roman" w:cs="Times New Roman"/>
          <w:szCs w:val="22"/>
        </w:rPr>
        <w:t xml:space="preserve"> is </w:t>
      </w:r>
      <w:r w:rsidR="00A57C2E" w:rsidRPr="00005188">
        <w:rPr>
          <w:rFonts w:ascii="Times New Roman" w:hAnsi="Times New Roman" w:cs="Times New Roman"/>
          <w:szCs w:val="22"/>
        </w:rPr>
        <w:t>$</w:t>
      </w:r>
      <w:r w:rsidR="00F62527">
        <w:rPr>
          <w:rFonts w:ascii="Times New Roman" w:hAnsi="Times New Roman" w:cs="Times New Roman"/>
          <w:szCs w:val="22"/>
        </w:rPr>
        <w:t>1</w:t>
      </w:r>
      <w:r w:rsidR="00913878">
        <w:rPr>
          <w:rFonts w:ascii="Times New Roman" w:hAnsi="Times New Roman" w:cs="Times New Roman"/>
          <w:szCs w:val="22"/>
        </w:rPr>
        <w:t>09</w:t>
      </w:r>
      <w:r w:rsidR="00F62527">
        <w:rPr>
          <w:rFonts w:ascii="Times New Roman" w:hAnsi="Times New Roman" w:cs="Times New Roman"/>
          <w:szCs w:val="22"/>
        </w:rPr>
        <w:t>.00</w:t>
      </w:r>
      <w:r w:rsidR="00982828">
        <w:rPr>
          <w:rFonts w:ascii="Times New Roman" w:hAnsi="Times New Roman" w:cs="Times New Roman"/>
          <w:szCs w:val="22"/>
        </w:rPr>
        <w:t xml:space="preserve"> per ton including delivery.</w:t>
      </w:r>
    </w:p>
    <w:p w:rsidR="00272652" w:rsidRDefault="00272652" w:rsidP="004143BE">
      <w:pPr>
        <w:tabs>
          <w:tab w:val="left" w:pos="360"/>
        </w:tabs>
        <w:rPr>
          <w:rFonts w:ascii="Times New Roman" w:hAnsi="Times New Roman" w:cs="Times New Roman"/>
          <w:b/>
          <w:bCs/>
          <w:szCs w:val="22"/>
        </w:rPr>
      </w:pPr>
    </w:p>
    <w:p w:rsidR="002F1249" w:rsidRPr="00E50169" w:rsidRDefault="002F1249" w:rsidP="002F1249">
      <w:pPr>
        <w:tabs>
          <w:tab w:val="left" w:pos="360"/>
        </w:tabs>
        <w:rPr>
          <w:rFonts w:ascii="Times New Roman" w:hAnsi="Times New Roman" w:cs="Times New Roman"/>
          <w:color w:val="FF0000"/>
          <w:szCs w:val="22"/>
        </w:rPr>
      </w:pPr>
      <w:r w:rsidRPr="004143BE">
        <w:rPr>
          <w:rFonts w:ascii="Times New Roman" w:hAnsi="Times New Roman" w:cs="Times New Roman"/>
          <w:b/>
          <w:bCs/>
          <w:szCs w:val="22"/>
        </w:rPr>
        <w:t>Natural Gas</w:t>
      </w:r>
      <w:r w:rsidRPr="004143BE">
        <w:rPr>
          <w:rFonts w:ascii="Times New Roman" w:hAnsi="Times New Roman" w:cs="Times New Roman"/>
          <w:szCs w:val="22"/>
        </w:rPr>
        <w:t xml:space="preserve"> is contracted on a </w:t>
      </w:r>
      <w:r w:rsidR="00D15947">
        <w:rPr>
          <w:rFonts w:ascii="Times New Roman" w:hAnsi="Times New Roman" w:cs="Times New Roman"/>
          <w:szCs w:val="22"/>
        </w:rPr>
        <w:t>one</w:t>
      </w:r>
      <w:r w:rsidRPr="004143BE">
        <w:rPr>
          <w:rFonts w:ascii="Times New Roman" w:hAnsi="Times New Roman" w:cs="Times New Roman"/>
          <w:szCs w:val="22"/>
        </w:rPr>
        <w:t>-year basis from a third party vendor</w:t>
      </w:r>
      <w:r w:rsidR="002616A4">
        <w:rPr>
          <w:rFonts w:ascii="Times New Roman" w:hAnsi="Times New Roman" w:cs="Times New Roman"/>
          <w:szCs w:val="22"/>
        </w:rPr>
        <w:t>.  The current supplier for FY1516 is South</w:t>
      </w:r>
      <w:r w:rsidR="004D2C1D">
        <w:rPr>
          <w:rFonts w:ascii="Times New Roman" w:hAnsi="Times New Roman" w:cs="Times New Roman"/>
          <w:szCs w:val="22"/>
        </w:rPr>
        <w:t xml:space="preserve"> </w:t>
      </w:r>
      <w:r w:rsidR="002616A4">
        <w:rPr>
          <w:rFonts w:ascii="Times New Roman" w:hAnsi="Times New Roman" w:cs="Times New Roman"/>
          <w:szCs w:val="22"/>
        </w:rPr>
        <w:t>Jersey Energy.</w:t>
      </w:r>
      <w:r w:rsidR="00A94208">
        <w:rPr>
          <w:rFonts w:ascii="Times New Roman" w:hAnsi="Times New Roman" w:cs="Times New Roman"/>
          <w:szCs w:val="22"/>
        </w:rPr>
        <w:t xml:space="preserve"> </w:t>
      </w:r>
      <w:r w:rsidRPr="004143BE">
        <w:rPr>
          <w:rFonts w:ascii="Times New Roman" w:hAnsi="Times New Roman" w:cs="Times New Roman"/>
          <w:szCs w:val="22"/>
        </w:rPr>
        <w:t>This contract was bid in May of 20</w:t>
      </w:r>
      <w:r w:rsidR="00D15947">
        <w:rPr>
          <w:rFonts w:ascii="Times New Roman" w:hAnsi="Times New Roman" w:cs="Times New Roman"/>
          <w:szCs w:val="22"/>
        </w:rPr>
        <w:t>1</w:t>
      </w:r>
      <w:r w:rsidR="002616A4">
        <w:rPr>
          <w:rFonts w:ascii="Times New Roman" w:hAnsi="Times New Roman" w:cs="Times New Roman"/>
          <w:szCs w:val="22"/>
        </w:rPr>
        <w:t>5</w:t>
      </w:r>
      <w:r w:rsidR="00D15947">
        <w:rPr>
          <w:rFonts w:ascii="Times New Roman" w:hAnsi="Times New Roman" w:cs="Times New Roman"/>
          <w:szCs w:val="22"/>
        </w:rPr>
        <w:t xml:space="preserve">.  </w:t>
      </w:r>
      <w:r w:rsidRPr="004143BE">
        <w:rPr>
          <w:rFonts w:ascii="Times New Roman" w:hAnsi="Times New Roman" w:cs="Times New Roman"/>
          <w:szCs w:val="22"/>
        </w:rPr>
        <w:t xml:space="preserve">The contract contains a fixed price for production and delivery to the city gate (Basis pricing) and NYMEX based commodity pricing.  Natural gas transportation is a tariff rate with Columbia Gas, the local distribution company.  </w:t>
      </w:r>
      <w:r w:rsidR="00310C72">
        <w:rPr>
          <w:rFonts w:ascii="Times New Roman" w:hAnsi="Times New Roman" w:cs="Times New Roman"/>
          <w:szCs w:val="22"/>
        </w:rPr>
        <w:t xml:space="preserve">The projected cost </w:t>
      </w:r>
      <w:r w:rsidRPr="00E50169">
        <w:rPr>
          <w:rFonts w:ascii="Times New Roman" w:hAnsi="Times New Roman" w:cs="Times New Roman"/>
          <w:color w:val="000000"/>
          <w:szCs w:val="22"/>
        </w:rPr>
        <w:t xml:space="preserve">at the burner tip for </w:t>
      </w:r>
      <w:r w:rsidR="00310C72">
        <w:rPr>
          <w:rFonts w:ascii="Times New Roman" w:hAnsi="Times New Roman" w:cs="Times New Roman"/>
          <w:color w:val="000000"/>
          <w:szCs w:val="22"/>
        </w:rPr>
        <w:t>FY 1</w:t>
      </w:r>
      <w:r w:rsidR="002616A4">
        <w:rPr>
          <w:rFonts w:ascii="Times New Roman" w:hAnsi="Times New Roman" w:cs="Times New Roman"/>
          <w:color w:val="000000"/>
          <w:szCs w:val="22"/>
        </w:rPr>
        <w:t>5</w:t>
      </w:r>
      <w:r w:rsidR="00310C72">
        <w:rPr>
          <w:rFonts w:ascii="Times New Roman" w:hAnsi="Times New Roman" w:cs="Times New Roman"/>
          <w:color w:val="000000"/>
          <w:szCs w:val="22"/>
        </w:rPr>
        <w:t>-1</w:t>
      </w:r>
      <w:r w:rsidR="002616A4">
        <w:rPr>
          <w:rFonts w:ascii="Times New Roman" w:hAnsi="Times New Roman" w:cs="Times New Roman"/>
          <w:color w:val="000000"/>
          <w:szCs w:val="22"/>
        </w:rPr>
        <w:t>6</w:t>
      </w:r>
      <w:r w:rsidR="00310C72">
        <w:rPr>
          <w:rFonts w:ascii="Times New Roman" w:hAnsi="Times New Roman" w:cs="Times New Roman"/>
          <w:color w:val="000000"/>
          <w:szCs w:val="22"/>
        </w:rPr>
        <w:t xml:space="preserve"> is</w:t>
      </w:r>
      <w:r w:rsidRPr="00E50169">
        <w:rPr>
          <w:rFonts w:ascii="Times New Roman" w:hAnsi="Times New Roman" w:cs="Times New Roman"/>
          <w:color w:val="000000"/>
          <w:szCs w:val="22"/>
        </w:rPr>
        <w:t xml:space="preserve"> approximately $</w:t>
      </w:r>
      <w:r w:rsidR="002616A4">
        <w:rPr>
          <w:rFonts w:ascii="Times New Roman" w:hAnsi="Times New Roman" w:cs="Times New Roman"/>
          <w:color w:val="000000"/>
          <w:szCs w:val="22"/>
        </w:rPr>
        <w:t>4.09</w:t>
      </w:r>
      <w:r w:rsidRPr="00E50169">
        <w:rPr>
          <w:rFonts w:ascii="Times New Roman" w:hAnsi="Times New Roman" w:cs="Times New Roman"/>
          <w:color w:val="000000"/>
          <w:szCs w:val="22"/>
        </w:rPr>
        <w:t xml:space="preserve"> per </w:t>
      </w:r>
      <w:proofErr w:type="spellStart"/>
      <w:r w:rsidRPr="00E50169">
        <w:rPr>
          <w:rFonts w:ascii="Times New Roman" w:hAnsi="Times New Roman" w:cs="Times New Roman"/>
          <w:color w:val="000000"/>
          <w:szCs w:val="22"/>
        </w:rPr>
        <w:t>mcf</w:t>
      </w:r>
      <w:proofErr w:type="spellEnd"/>
      <w:r w:rsidR="002D7CC8">
        <w:rPr>
          <w:rFonts w:ascii="Times New Roman" w:hAnsi="Times New Roman" w:cs="Times New Roman"/>
          <w:color w:val="000000"/>
          <w:szCs w:val="22"/>
        </w:rPr>
        <w:t xml:space="preserve">. </w:t>
      </w:r>
    </w:p>
    <w:p w:rsidR="000C23C1" w:rsidRDefault="000C23C1" w:rsidP="004143BE">
      <w:pPr>
        <w:tabs>
          <w:tab w:val="left" w:pos="360"/>
        </w:tabs>
        <w:rPr>
          <w:rFonts w:ascii="Times New Roman" w:hAnsi="Times New Roman" w:cs="Times New Roman"/>
          <w:b/>
          <w:bCs/>
          <w:szCs w:val="22"/>
        </w:rPr>
      </w:pPr>
    </w:p>
    <w:p w:rsidR="004143BE" w:rsidRPr="004143BE" w:rsidRDefault="004143BE" w:rsidP="004143BE">
      <w:pPr>
        <w:tabs>
          <w:tab w:val="left" w:pos="360"/>
        </w:tabs>
        <w:rPr>
          <w:rFonts w:ascii="Times New Roman" w:hAnsi="Times New Roman" w:cs="Times New Roman"/>
          <w:szCs w:val="22"/>
        </w:rPr>
      </w:pPr>
      <w:r w:rsidRPr="004143BE">
        <w:rPr>
          <w:rFonts w:ascii="Times New Roman" w:hAnsi="Times New Roman" w:cs="Times New Roman"/>
          <w:b/>
          <w:bCs/>
          <w:szCs w:val="22"/>
        </w:rPr>
        <w:t>Fuel Oil</w:t>
      </w:r>
      <w:r w:rsidRPr="004143BE">
        <w:rPr>
          <w:rFonts w:ascii="Times New Roman" w:hAnsi="Times New Roman" w:cs="Times New Roman"/>
          <w:szCs w:val="22"/>
        </w:rPr>
        <w:t xml:space="preserve"> is purchased as necessary to keep the oil fresh and the tanks full.  The quantity of oil shown may not all be used in the year it was purchased since natural gas is preferred over fuel oil at the heating plants.</w:t>
      </w:r>
    </w:p>
    <w:p w:rsidR="004143BE" w:rsidRPr="004143BE" w:rsidRDefault="004143BE" w:rsidP="004143BE">
      <w:pPr>
        <w:tabs>
          <w:tab w:val="left" w:pos="360"/>
        </w:tabs>
        <w:rPr>
          <w:rFonts w:ascii="Times New Roman" w:hAnsi="Times New Roman" w:cs="Times New Roman"/>
          <w:szCs w:val="22"/>
          <w:highlight w:val="yellow"/>
        </w:rPr>
      </w:pPr>
    </w:p>
    <w:p w:rsidR="002F1249" w:rsidRPr="004143BE" w:rsidRDefault="002F1249" w:rsidP="002F1249">
      <w:pPr>
        <w:tabs>
          <w:tab w:val="left" w:pos="360"/>
        </w:tabs>
        <w:rPr>
          <w:rFonts w:ascii="Times New Roman" w:hAnsi="Times New Roman" w:cs="Times New Roman"/>
          <w:szCs w:val="22"/>
        </w:rPr>
      </w:pPr>
      <w:r w:rsidRPr="004143BE">
        <w:rPr>
          <w:rFonts w:ascii="Times New Roman" w:hAnsi="Times New Roman" w:cs="Times New Roman"/>
          <w:b/>
          <w:bCs/>
          <w:szCs w:val="22"/>
        </w:rPr>
        <w:t>Electricity</w:t>
      </w:r>
      <w:r w:rsidRPr="004143BE">
        <w:rPr>
          <w:rFonts w:ascii="Times New Roman" w:hAnsi="Times New Roman" w:cs="Times New Roman"/>
          <w:szCs w:val="22"/>
        </w:rPr>
        <w:t xml:space="preserve"> distribution service is purchased from </w:t>
      </w:r>
      <w:r w:rsidR="002D7CC8">
        <w:rPr>
          <w:rFonts w:ascii="Times New Roman" w:hAnsi="Times New Roman" w:cs="Times New Roman"/>
          <w:szCs w:val="22"/>
        </w:rPr>
        <w:t xml:space="preserve">West Penn </w:t>
      </w:r>
      <w:r w:rsidRPr="004143BE">
        <w:rPr>
          <w:rFonts w:ascii="Times New Roman" w:hAnsi="Times New Roman" w:cs="Times New Roman"/>
          <w:szCs w:val="22"/>
        </w:rPr>
        <w:t xml:space="preserve">Power.  All ten incoming feeders are monitored concurrently by the utility company and billed as one service.  The demand component is totaled each week and all four weeks are averaged for the month before billing, therefore low demand or load shedding in one week helps to reduce the overall demand charge.  Electric generation for </w:t>
      </w:r>
      <w:r w:rsidR="002D7CC8">
        <w:rPr>
          <w:rFonts w:ascii="Times New Roman" w:hAnsi="Times New Roman" w:cs="Times New Roman"/>
          <w:szCs w:val="22"/>
        </w:rPr>
        <w:t>1</w:t>
      </w:r>
      <w:r w:rsidR="004D2C1D">
        <w:rPr>
          <w:rFonts w:ascii="Times New Roman" w:hAnsi="Times New Roman" w:cs="Times New Roman"/>
          <w:szCs w:val="22"/>
        </w:rPr>
        <w:t>5</w:t>
      </w:r>
      <w:r w:rsidR="002D7CC8">
        <w:rPr>
          <w:rFonts w:ascii="Times New Roman" w:hAnsi="Times New Roman" w:cs="Times New Roman"/>
          <w:szCs w:val="22"/>
        </w:rPr>
        <w:t>-1</w:t>
      </w:r>
      <w:r w:rsidR="004D2C1D">
        <w:rPr>
          <w:rFonts w:ascii="Times New Roman" w:hAnsi="Times New Roman" w:cs="Times New Roman"/>
          <w:szCs w:val="22"/>
        </w:rPr>
        <w:t>6</w:t>
      </w:r>
      <w:r>
        <w:rPr>
          <w:rFonts w:ascii="Times New Roman" w:hAnsi="Times New Roman" w:cs="Times New Roman"/>
          <w:szCs w:val="22"/>
        </w:rPr>
        <w:t xml:space="preserve"> </w:t>
      </w:r>
      <w:r w:rsidR="004D2C1D">
        <w:rPr>
          <w:rFonts w:ascii="Times New Roman" w:hAnsi="Times New Roman" w:cs="Times New Roman"/>
          <w:szCs w:val="22"/>
        </w:rPr>
        <w:t xml:space="preserve">is </w:t>
      </w:r>
      <w:r w:rsidRPr="004143BE">
        <w:rPr>
          <w:rFonts w:ascii="Times New Roman" w:hAnsi="Times New Roman" w:cs="Times New Roman"/>
          <w:szCs w:val="22"/>
        </w:rPr>
        <w:t xml:space="preserve">purchased at a </w:t>
      </w:r>
      <w:r w:rsidR="002D7CC8">
        <w:rPr>
          <w:rFonts w:ascii="Times New Roman" w:hAnsi="Times New Roman" w:cs="Times New Roman"/>
          <w:szCs w:val="22"/>
        </w:rPr>
        <w:t xml:space="preserve">wholesale supply </w:t>
      </w:r>
      <w:r w:rsidRPr="004143BE">
        <w:rPr>
          <w:rFonts w:ascii="Times New Roman" w:hAnsi="Times New Roman" w:cs="Times New Roman"/>
          <w:szCs w:val="22"/>
        </w:rPr>
        <w:t>rate</w:t>
      </w:r>
      <w:r>
        <w:rPr>
          <w:rFonts w:ascii="Times New Roman" w:hAnsi="Times New Roman" w:cs="Times New Roman"/>
          <w:szCs w:val="22"/>
        </w:rPr>
        <w:t xml:space="preserve">.  </w:t>
      </w:r>
      <w:r w:rsidR="002D7CC8">
        <w:rPr>
          <w:rFonts w:ascii="Times New Roman" w:hAnsi="Times New Roman" w:cs="Times New Roman"/>
          <w:szCs w:val="22"/>
        </w:rPr>
        <w:t xml:space="preserve">A wholesale contract began for calendar year </w:t>
      </w:r>
      <w:r>
        <w:rPr>
          <w:rFonts w:ascii="Times New Roman" w:hAnsi="Times New Roman" w:cs="Times New Roman"/>
          <w:szCs w:val="22"/>
        </w:rPr>
        <w:t>20</w:t>
      </w:r>
      <w:r w:rsidR="002D7CC8">
        <w:rPr>
          <w:rFonts w:ascii="Times New Roman" w:hAnsi="Times New Roman" w:cs="Times New Roman"/>
          <w:szCs w:val="22"/>
        </w:rPr>
        <w:t>10</w:t>
      </w:r>
      <w:r w:rsidR="00501D61">
        <w:rPr>
          <w:rFonts w:ascii="Times New Roman" w:hAnsi="Times New Roman" w:cs="Times New Roman"/>
          <w:szCs w:val="22"/>
        </w:rPr>
        <w:t xml:space="preserve"> and is in place till 2016</w:t>
      </w:r>
      <w:r w:rsidR="002D7CC8">
        <w:rPr>
          <w:rFonts w:ascii="Times New Roman" w:hAnsi="Times New Roman" w:cs="Times New Roman"/>
          <w:szCs w:val="22"/>
        </w:rPr>
        <w:t>.</w:t>
      </w:r>
      <w:r>
        <w:rPr>
          <w:rFonts w:ascii="Times New Roman" w:hAnsi="Times New Roman" w:cs="Times New Roman"/>
          <w:szCs w:val="22"/>
        </w:rPr>
        <w:t xml:space="preserve">  The rate for wholesale supply is </w:t>
      </w:r>
      <w:r w:rsidR="00E36BCA">
        <w:rPr>
          <w:rFonts w:ascii="Times New Roman" w:hAnsi="Times New Roman" w:cs="Times New Roman"/>
          <w:szCs w:val="22"/>
        </w:rPr>
        <w:t>variable;</w:t>
      </w:r>
      <w:r w:rsidR="00DB1A00">
        <w:rPr>
          <w:rFonts w:ascii="Times New Roman" w:hAnsi="Times New Roman" w:cs="Times New Roman"/>
          <w:szCs w:val="22"/>
        </w:rPr>
        <w:t xml:space="preserve"> </w:t>
      </w:r>
      <w:r>
        <w:rPr>
          <w:rFonts w:ascii="Times New Roman" w:hAnsi="Times New Roman" w:cs="Times New Roman"/>
          <w:szCs w:val="22"/>
        </w:rPr>
        <w:t>however</w:t>
      </w:r>
      <w:r w:rsidR="002D7CC8">
        <w:rPr>
          <w:rFonts w:ascii="Times New Roman" w:hAnsi="Times New Roman" w:cs="Times New Roman"/>
          <w:szCs w:val="22"/>
        </w:rPr>
        <w:t xml:space="preserve"> </w:t>
      </w:r>
      <w:r w:rsidR="00172FE5">
        <w:rPr>
          <w:rFonts w:ascii="Times New Roman" w:hAnsi="Times New Roman" w:cs="Times New Roman"/>
          <w:szCs w:val="22"/>
        </w:rPr>
        <w:t xml:space="preserve">the </w:t>
      </w:r>
      <w:r w:rsidR="00454719">
        <w:rPr>
          <w:rFonts w:ascii="Times New Roman" w:hAnsi="Times New Roman" w:cs="Times New Roman"/>
          <w:szCs w:val="22"/>
        </w:rPr>
        <w:t xml:space="preserve">projected average </w:t>
      </w:r>
      <w:r w:rsidR="00172FE5">
        <w:rPr>
          <w:rFonts w:ascii="Times New Roman" w:hAnsi="Times New Roman" w:cs="Times New Roman"/>
          <w:szCs w:val="22"/>
        </w:rPr>
        <w:t xml:space="preserve">rate </w:t>
      </w:r>
      <w:r w:rsidR="004D2C1D">
        <w:rPr>
          <w:rFonts w:ascii="Times New Roman" w:hAnsi="Times New Roman" w:cs="Times New Roman"/>
          <w:szCs w:val="22"/>
        </w:rPr>
        <w:t xml:space="preserve">including local distribution </w:t>
      </w:r>
      <w:r w:rsidR="00172FE5">
        <w:rPr>
          <w:rFonts w:ascii="Times New Roman" w:hAnsi="Times New Roman" w:cs="Times New Roman"/>
          <w:szCs w:val="22"/>
        </w:rPr>
        <w:t xml:space="preserve">for </w:t>
      </w:r>
      <w:r w:rsidR="00454719">
        <w:rPr>
          <w:rFonts w:ascii="Times New Roman" w:hAnsi="Times New Roman" w:cs="Times New Roman"/>
          <w:szCs w:val="22"/>
        </w:rPr>
        <w:t>FY 1</w:t>
      </w:r>
      <w:r w:rsidR="004D2C1D">
        <w:rPr>
          <w:rFonts w:ascii="Times New Roman" w:hAnsi="Times New Roman" w:cs="Times New Roman"/>
          <w:szCs w:val="22"/>
        </w:rPr>
        <w:t>5</w:t>
      </w:r>
      <w:r w:rsidR="00454719">
        <w:rPr>
          <w:rFonts w:ascii="Times New Roman" w:hAnsi="Times New Roman" w:cs="Times New Roman"/>
          <w:szCs w:val="22"/>
        </w:rPr>
        <w:t>-1</w:t>
      </w:r>
      <w:r w:rsidR="004D2C1D">
        <w:rPr>
          <w:rFonts w:ascii="Times New Roman" w:hAnsi="Times New Roman" w:cs="Times New Roman"/>
          <w:szCs w:val="22"/>
        </w:rPr>
        <w:t>6</w:t>
      </w:r>
      <w:r w:rsidR="00454719">
        <w:rPr>
          <w:rFonts w:ascii="Times New Roman" w:hAnsi="Times New Roman" w:cs="Times New Roman"/>
          <w:szCs w:val="22"/>
        </w:rPr>
        <w:t xml:space="preserve"> is </w:t>
      </w:r>
      <w:r w:rsidR="0048117E">
        <w:rPr>
          <w:rFonts w:ascii="Times New Roman" w:hAnsi="Times New Roman" w:cs="Times New Roman"/>
          <w:szCs w:val="22"/>
        </w:rPr>
        <w:t>$0.0</w:t>
      </w:r>
      <w:r w:rsidR="004D2C1D">
        <w:rPr>
          <w:rFonts w:ascii="Times New Roman" w:hAnsi="Times New Roman" w:cs="Times New Roman"/>
          <w:szCs w:val="22"/>
        </w:rPr>
        <w:t>702</w:t>
      </w:r>
      <w:r w:rsidR="00454719">
        <w:rPr>
          <w:rFonts w:ascii="Times New Roman" w:hAnsi="Times New Roman" w:cs="Times New Roman"/>
          <w:szCs w:val="22"/>
        </w:rPr>
        <w:t xml:space="preserve"> per kWh</w:t>
      </w:r>
      <w:r>
        <w:rPr>
          <w:rFonts w:ascii="Times New Roman" w:hAnsi="Times New Roman" w:cs="Times New Roman"/>
          <w:szCs w:val="22"/>
        </w:rPr>
        <w:t>.</w:t>
      </w:r>
    </w:p>
    <w:p w:rsidR="004143BE" w:rsidRPr="004143BE" w:rsidRDefault="004143BE" w:rsidP="004143BE">
      <w:pPr>
        <w:tabs>
          <w:tab w:val="left" w:pos="360"/>
        </w:tabs>
        <w:rPr>
          <w:rFonts w:ascii="Times New Roman"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lastRenderedPageBreak/>
        <w:t>U</w:t>
      </w:r>
      <w:r w:rsidR="000C23C1">
        <w:rPr>
          <w:rFonts w:ascii="Times New Roman" w:hAnsi="Times New Roman" w:cs="Times New Roman"/>
          <w:szCs w:val="22"/>
        </w:rPr>
        <w:t>tility Charge Rates</w:t>
      </w:r>
    </w:p>
    <w:p w:rsidR="002F1249" w:rsidRPr="004143BE" w:rsidRDefault="002F1249" w:rsidP="002F1249">
      <w:pPr>
        <w:pStyle w:val="Header"/>
        <w:tabs>
          <w:tab w:val="clear" w:pos="4320"/>
          <w:tab w:val="clear" w:pos="8640"/>
          <w:tab w:val="left" w:pos="360"/>
        </w:tabs>
        <w:rPr>
          <w:rFonts w:ascii="Times New Roman" w:hAnsi="Times New Roman" w:cs="Times New Roman"/>
          <w:szCs w:val="22"/>
        </w:rPr>
      </w:pPr>
      <w:r w:rsidRPr="004143BE">
        <w:rPr>
          <w:rFonts w:ascii="Times New Roman" w:hAnsi="Times New Roman" w:cs="Times New Roman"/>
          <w:szCs w:val="22"/>
        </w:rPr>
        <w:t>Some Departments pay the cost of their utility usage to OPP.  These are Departments such as Housing and Food Service and Athletics.  The following chart shows the billable rates charged as well as our avoidable costs that are used for E</w:t>
      </w:r>
      <w:r>
        <w:rPr>
          <w:rFonts w:ascii="Times New Roman" w:hAnsi="Times New Roman" w:cs="Times New Roman"/>
          <w:szCs w:val="22"/>
        </w:rPr>
        <w:t xml:space="preserve">nergy Savings Projects for </w:t>
      </w:r>
      <w:r w:rsidRPr="00854281">
        <w:rPr>
          <w:rFonts w:ascii="Times New Roman" w:hAnsi="Times New Roman" w:cs="Times New Roman"/>
          <w:szCs w:val="22"/>
        </w:rPr>
        <w:t>FY 1</w:t>
      </w:r>
      <w:r w:rsidR="004D2C1D">
        <w:rPr>
          <w:rFonts w:ascii="Times New Roman" w:hAnsi="Times New Roman" w:cs="Times New Roman"/>
          <w:szCs w:val="22"/>
        </w:rPr>
        <w:t>5</w:t>
      </w:r>
      <w:r w:rsidRPr="00854281">
        <w:rPr>
          <w:rFonts w:ascii="Times New Roman" w:hAnsi="Times New Roman" w:cs="Times New Roman"/>
          <w:szCs w:val="22"/>
        </w:rPr>
        <w:t>-1</w:t>
      </w:r>
      <w:r w:rsidR="004D2C1D">
        <w:rPr>
          <w:rFonts w:ascii="Times New Roman" w:hAnsi="Times New Roman" w:cs="Times New Roman"/>
          <w:szCs w:val="22"/>
        </w:rPr>
        <w:t>6</w:t>
      </w:r>
      <w:r w:rsidRPr="004143BE">
        <w:rPr>
          <w:rFonts w:ascii="Times New Roman" w:hAnsi="Times New Roman" w:cs="Times New Roman"/>
          <w:szCs w:val="22"/>
        </w:rPr>
        <w:t>:</w:t>
      </w:r>
    </w:p>
    <w:p w:rsidR="002F1249" w:rsidRPr="004143BE" w:rsidRDefault="002F1249" w:rsidP="002F1249">
      <w:pPr>
        <w:pStyle w:val="Header"/>
        <w:tabs>
          <w:tab w:val="clear" w:pos="4320"/>
          <w:tab w:val="clear" w:pos="8640"/>
          <w:tab w:val="left" w:pos="360"/>
        </w:tabs>
        <w:rPr>
          <w:rFonts w:ascii="Times New Roman" w:hAnsi="Times New Roman" w:cs="Times New Roman"/>
          <w:szCs w:val="22"/>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924"/>
        <w:gridCol w:w="1853"/>
        <w:gridCol w:w="1789"/>
        <w:gridCol w:w="2704"/>
      </w:tblGrid>
      <w:tr w:rsidR="002F1249" w:rsidRPr="004143BE" w:rsidTr="002F1249">
        <w:trPr>
          <w:trHeight w:val="260"/>
        </w:trPr>
        <w:tc>
          <w:tcPr>
            <w:tcW w:w="2186" w:type="dxa"/>
          </w:tcPr>
          <w:p w:rsidR="002F1249" w:rsidRPr="004143BE" w:rsidRDefault="002F1249" w:rsidP="002F1249">
            <w:pPr>
              <w:pStyle w:val="Header"/>
              <w:tabs>
                <w:tab w:val="clear" w:pos="4320"/>
                <w:tab w:val="clear" w:pos="8640"/>
                <w:tab w:val="left" w:pos="360"/>
              </w:tabs>
              <w:rPr>
                <w:rFonts w:ascii="Times New Roman" w:hAnsi="Times New Roman" w:cs="Times New Roman"/>
                <w:b/>
                <w:bCs/>
                <w:szCs w:val="22"/>
              </w:rPr>
            </w:pPr>
            <w:r w:rsidRPr="004143BE">
              <w:rPr>
                <w:rFonts w:ascii="Times New Roman" w:hAnsi="Times New Roman" w:cs="Times New Roman"/>
                <w:b/>
                <w:bCs/>
                <w:szCs w:val="22"/>
              </w:rPr>
              <w:t>Utility</w:t>
            </w:r>
          </w:p>
        </w:tc>
        <w:tc>
          <w:tcPr>
            <w:tcW w:w="1924"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Avoided Costs</w:t>
            </w:r>
          </w:p>
        </w:tc>
        <w:tc>
          <w:tcPr>
            <w:tcW w:w="1853"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Billable Rate</w:t>
            </w:r>
          </w:p>
        </w:tc>
        <w:tc>
          <w:tcPr>
            <w:tcW w:w="1789"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Units</w:t>
            </w:r>
          </w:p>
        </w:tc>
        <w:tc>
          <w:tcPr>
            <w:tcW w:w="2704" w:type="dxa"/>
          </w:tcPr>
          <w:p w:rsidR="002F1249" w:rsidRPr="004143BE" w:rsidRDefault="002F1249" w:rsidP="002F1249">
            <w:pPr>
              <w:pStyle w:val="Header"/>
              <w:tabs>
                <w:tab w:val="clear" w:pos="4320"/>
                <w:tab w:val="clear" w:pos="8640"/>
                <w:tab w:val="left" w:pos="360"/>
              </w:tabs>
              <w:rPr>
                <w:rFonts w:ascii="Times New Roman" w:hAnsi="Times New Roman" w:cs="Times New Roman"/>
                <w:b/>
                <w:bCs/>
                <w:szCs w:val="22"/>
              </w:rPr>
            </w:pPr>
            <w:r w:rsidRPr="004143BE">
              <w:rPr>
                <w:rFonts w:ascii="Times New Roman" w:hAnsi="Times New Roman" w:cs="Times New Roman"/>
                <w:b/>
                <w:bCs/>
                <w:szCs w:val="22"/>
              </w:rPr>
              <w:t>Comments</w:t>
            </w:r>
          </w:p>
        </w:tc>
      </w:tr>
      <w:tr w:rsidR="002F1249" w:rsidRPr="004143BE" w:rsidTr="002F1249">
        <w:trPr>
          <w:cantSplit/>
          <w:trHeight w:val="289"/>
        </w:trPr>
        <w:tc>
          <w:tcPr>
            <w:tcW w:w="2186" w:type="dxa"/>
            <w:vMerge w:val="restart"/>
            <w:vAlign w:val="center"/>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Electricity</w:t>
            </w:r>
          </w:p>
        </w:tc>
        <w:tc>
          <w:tcPr>
            <w:tcW w:w="1924" w:type="dxa"/>
          </w:tcPr>
          <w:p w:rsidR="002F1249" w:rsidRPr="004D2C1D" w:rsidRDefault="00AD7605" w:rsidP="004D2C1D">
            <w:pPr>
              <w:pStyle w:val="Header"/>
              <w:tabs>
                <w:tab w:val="clear" w:pos="4320"/>
                <w:tab w:val="clear" w:pos="8640"/>
                <w:tab w:val="left" w:pos="360"/>
              </w:tabs>
              <w:jc w:val="center"/>
              <w:rPr>
                <w:rFonts w:ascii="Times New Roman" w:hAnsi="Times New Roman" w:cs="Times New Roman"/>
                <w:szCs w:val="22"/>
                <w:highlight w:val="yellow"/>
              </w:rPr>
            </w:pPr>
            <w:r w:rsidRPr="004D2C1D">
              <w:rPr>
                <w:rFonts w:ascii="Times New Roman" w:hAnsi="Times New Roman" w:cs="Times New Roman"/>
                <w:szCs w:val="22"/>
              </w:rPr>
              <w:t>$</w:t>
            </w:r>
            <w:r w:rsidR="004D2C1D" w:rsidRPr="004D2C1D">
              <w:rPr>
                <w:rFonts w:ascii="Times New Roman" w:hAnsi="Times New Roman" w:cs="Times New Roman"/>
                <w:szCs w:val="22"/>
              </w:rPr>
              <w:t>2.91</w:t>
            </w:r>
          </w:p>
        </w:tc>
        <w:tc>
          <w:tcPr>
            <w:tcW w:w="1853" w:type="dxa"/>
          </w:tcPr>
          <w:p w:rsidR="002F1249" w:rsidRPr="00131ACF" w:rsidRDefault="002F1249" w:rsidP="004D2C1D">
            <w:pPr>
              <w:pStyle w:val="Header"/>
              <w:tabs>
                <w:tab w:val="clear" w:pos="4320"/>
                <w:tab w:val="clear" w:pos="8640"/>
                <w:tab w:val="left" w:pos="360"/>
              </w:tabs>
              <w:jc w:val="center"/>
              <w:rPr>
                <w:rFonts w:ascii="Times New Roman" w:hAnsi="Times New Roman" w:cs="Times New Roman"/>
                <w:color w:val="FF0000"/>
                <w:szCs w:val="22"/>
              </w:rPr>
            </w:pPr>
            <w:r w:rsidRPr="00131ACF">
              <w:rPr>
                <w:rFonts w:ascii="Times New Roman" w:hAnsi="Times New Roman" w:cs="Times New Roman"/>
                <w:szCs w:val="22"/>
              </w:rPr>
              <w:t>$</w:t>
            </w:r>
            <w:r w:rsidR="004D2C1D">
              <w:rPr>
                <w:rFonts w:ascii="Times New Roman" w:hAnsi="Times New Roman" w:cs="Times New Roman"/>
                <w:szCs w:val="22"/>
              </w:rPr>
              <w:t>2.91</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KW</w:t>
            </w:r>
          </w:p>
        </w:tc>
        <w:tc>
          <w:tcPr>
            <w:tcW w:w="2704" w:type="dxa"/>
          </w:tcPr>
          <w:p w:rsidR="002F1249" w:rsidRPr="00131ACF" w:rsidRDefault="002F1249" w:rsidP="004C72A7">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5 sub-stations only</w:t>
            </w:r>
          </w:p>
        </w:tc>
      </w:tr>
      <w:tr w:rsidR="002F1249" w:rsidRPr="004143BE" w:rsidTr="002F1249">
        <w:trPr>
          <w:cantSplit/>
          <w:trHeight w:val="288"/>
        </w:trPr>
        <w:tc>
          <w:tcPr>
            <w:tcW w:w="2186" w:type="dxa"/>
            <w:vMerge/>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p>
        </w:tc>
        <w:tc>
          <w:tcPr>
            <w:tcW w:w="1924" w:type="dxa"/>
          </w:tcPr>
          <w:p w:rsidR="002F1249" w:rsidRPr="001B1272" w:rsidRDefault="002F1249" w:rsidP="001B1272">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$0.</w:t>
            </w:r>
            <w:r w:rsidR="00A34FF3" w:rsidRPr="001B1272">
              <w:rPr>
                <w:rFonts w:ascii="Times New Roman" w:hAnsi="Times New Roman" w:cs="Times New Roman"/>
                <w:szCs w:val="22"/>
              </w:rPr>
              <w:t>0</w:t>
            </w:r>
            <w:r w:rsidR="00D15947" w:rsidRPr="001B1272">
              <w:rPr>
                <w:rFonts w:ascii="Times New Roman" w:hAnsi="Times New Roman" w:cs="Times New Roman"/>
                <w:szCs w:val="22"/>
              </w:rPr>
              <w:t>6</w:t>
            </w:r>
            <w:r w:rsidR="001B1272" w:rsidRPr="001B1272">
              <w:rPr>
                <w:rFonts w:ascii="Times New Roman" w:hAnsi="Times New Roman" w:cs="Times New Roman"/>
                <w:szCs w:val="22"/>
              </w:rPr>
              <w:t>896</w:t>
            </w:r>
          </w:p>
        </w:tc>
        <w:tc>
          <w:tcPr>
            <w:tcW w:w="1853" w:type="dxa"/>
          </w:tcPr>
          <w:p w:rsidR="002F1249" w:rsidRPr="00131ACF" w:rsidRDefault="002F1249" w:rsidP="004D2C1D">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$0.0</w:t>
            </w:r>
            <w:r w:rsidR="004D2C1D">
              <w:rPr>
                <w:rFonts w:ascii="Times New Roman" w:hAnsi="Times New Roman" w:cs="Times New Roman"/>
                <w:szCs w:val="22"/>
              </w:rPr>
              <w:t>8912</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KWH</w:t>
            </w:r>
          </w:p>
        </w:tc>
        <w:tc>
          <w:tcPr>
            <w:tcW w:w="2704" w:type="dxa"/>
          </w:tcPr>
          <w:p w:rsidR="002F1249" w:rsidRPr="00131ACF" w:rsidRDefault="002F1249" w:rsidP="004C72A7">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5 sub-stations only</w:t>
            </w:r>
          </w:p>
        </w:tc>
      </w:tr>
      <w:tr w:rsidR="002F1249" w:rsidRPr="004143BE" w:rsidTr="002F1249">
        <w:trPr>
          <w:trHeight w:val="242"/>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Natural Gas</w:t>
            </w:r>
          </w:p>
        </w:tc>
        <w:tc>
          <w:tcPr>
            <w:tcW w:w="1924" w:type="dxa"/>
          </w:tcPr>
          <w:p w:rsidR="002F1249" w:rsidRPr="001B1272" w:rsidRDefault="002F1249" w:rsidP="001B1272">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1B1272" w:rsidRPr="001B1272">
              <w:rPr>
                <w:rFonts w:ascii="Times New Roman" w:hAnsi="Times New Roman" w:cs="Times New Roman"/>
                <w:szCs w:val="22"/>
              </w:rPr>
              <w:t>4.99</w:t>
            </w:r>
          </w:p>
        </w:tc>
        <w:tc>
          <w:tcPr>
            <w:tcW w:w="1853" w:type="dxa"/>
          </w:tcPr>
          <w:p w:rsidR="002F1249" w:rsidRPr="00131ACF" w:rsidRDefault="002F1249" w:rsidP="004D2C1D">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w:t>
            </w:r>
            <w:r w:rsidR="004D2C1D">
              <w:rPr>
                <w:rFonts w:ascii="Times New Roman" w:hAnsi="Times New Roman" w:cs="Times New Roman"/>
                <w:szCs w:val="22"/>
              </w:rPr>
              <w:t>7.54</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MCF</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Blended Rate</w:t>
            </w:r>
          </w:p>
        </w:tc>
      </w:tr>
      <w:tr w:rsidR="002F1249" w:rsidRPr="004143BE" w:rsidTr="002F1249">
        <w:trPr>
          <w:trHeight w:val="242"/>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Steam</w:t>
            </w:r>
          </w:p>
        </w:tc>
        <w:tc>
          <w:tcPr>
            <w:tcW w:w="1924" w:type="dxa"/>
          </w:tcPr>
          <w:p w:rsidR="001B1272" w:rsidRPr="001B1272" w:rsidRDefault="002F1249" w:rsidP="001B1272">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1B1272" w:rsidRPr="001B1272">
              <w:rPr>
                <w:rFonts w:ascii="Times New Roman" w:hAnsi="Times New Roman" w:cs="Times New Roman"/>
                <w:szCs w:val="22"/>
              </w:rPr>
              <w:t>11.70</w:t>
            </w:r>
          </w:p>
        </w:tc>
        <w:tc>
          <w:tcPr>
            <w:tcW w:w="1853" w:type="dxa"/>
          </w:tcPr>
          <w:p w:rsidR="002F1249" w:rsidRPr="00131ACF" w:rsidRDefault="002F1249" w:rsidP="004D2C1D">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w:t>
            </w:r>
            <w:r w:rsidR="004D2C1D">
              <w:rPr>
                <w:rFonts w:ascii="Times New Roman" w:hAnsi="Times New Roman" w:cs="Times New Roman"/>
                <w:szCs w:val="22"/>
              </w:rPr>
              <w:t>18.70</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1000 pounds</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r w:rsidR="002F1249" w:rsidRPr="004143BE" w:rsidTr="002F1249">
        <w:trPr>
          <w:trHeight w:val="242"/>
        </w:trPr>
        <w:tc>
          <w:tcPr>
            <w:tcW w:w="2186" w:type="dxa"/>
          </w:tcPr>
          <w:p w:rsidR="002F1249" w:rsidRPr="00DE2525" w:rsidRDefault="002F1249" w:rsidP="004C72A7">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Water</w:t>
            </w:r>
          </w:p>
        </w:tc>
        <w:tc>
          <w:tcPr>
            <w:tcW w:w="1924" w:type="dxa"/>
          </w:tcPr>
          <w:p w:rsidR="002F1249" w:rsidRPr="001B1272" w:rsidRDefault="002F1249" w:rsidP="001B1272">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13570A" w:rsidRPr="001B1272">
              <w:rPr>
                <w:rFonts w:ascii="Times New Roman" w:hAnsi="Times New Roman" w:cs="Times New Roman"/>
                <w:szCs w:val="22"/>
              </w:rPr>
              <w:t>2.</w:t>
            </w:r>
            <w:r w:rsidR="001B1272" w:rsidRPr="001B1272">
              <w:rPr>
                <w:rFonts w:ascii="Times New Roman" w:hAnsi="Times New Roman" w:cs="Times New Roman"/>
                <w:szCs w:val="22"/>
              </w:rPr>
              <w:t>29</w:t>
            </w:r>
          </w:p>
        </w:tc>
        <w:tc>
          <w:tcPr>
            <w:tcW w:w="1853" w:type="dxa"/>
          </w:tcPr>
          <w:p w:rsidR="002F1249" w:rsidRPr="00131ACF" w:rsidRDefault="002F1249" w:rsidP="004D2C1D">
            <w:pPr>
              <w:pStyle w:val="Header"/>
              <w:tabs>
                <w:tab w:val="clear" w:pos="4320"/>
                <w:tab w:val="clear" w:pos="8640"/>
                <w:tab w:val="left" w:pos="360"/>
              </w:tabs>
              <w:jc w:val="center"/>
              <w:rPr>
                <w:rFonts w:ascii="Times New Roman" w:hAnsi="Times New Roman" w:cs="Times New Roman"/>
                <w:szCs w:val="22"/>
              </w:rPr>
            </w:pPr>
            <w:r w:rsidRPr="00473E30">
              <w:rPr>
                <w:rFonts w:ascii="Times New Roman" w:hAnsi="Times New Roman" w:cs="Times New Roman"/>
                <w:szCs w:val="22"/>
              </w:rPr>
              <w:t>$</w:t>
            </w:r>
            <w:r w:rsidR="0013570A">
              <w:rPr>
                <w:rFonts w:ascii="Times New Roman" w:hAnsi="Times New Roman" w:cs="Times New Roman"/>
                <w:szCs w:val="22"/>
              </w:rPr>
              <w:t>5.</w:t>
            </w:r>
            <w:r w:rsidR="004D2C1D">
              <w:rPr>
                <w:rFonts w:ascii="Times New Roman" w:hAnsi="Times New Roman" w:cs="Times New Roman"/>
                <w:szCs w:val="22"/>
              </w:rPr>
              <w:t>66</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1000 gallons</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r w:rsidR="004C72A7" w:rsidRPr="004143BE" w:rsidTr="002F1249">
        <w:trPr>
          <w:trHeight w:val="242"/>
        </w:trPr>
        <w:tc>
          <w:tcPr>
            <w:tcW w:w="2186" w:type="dxa"/>
          </w:tcPr>
          <w:p w:rsidR="004C72A7" w:rsidRPr="00DE2525" w:rsidRDefault="004C72A7"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Wastewater</w:t>
            </w:r>
          </w:p>
        </w:tc>
        <w:tc>
          <w:tcPr>
            <w:tcW w:w="1924" w:type="dxa"/>
          </w:tcPr>
          <w:p w:rsidR="004C72A7" w:rsidRPr="001B1272" w:rsidRDefault="0093155F" w:rsidP="001B1272">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1B1272" w:rsidRPr="001B1272">
              <w:rPr>
                <w:rFonts w:ascii="Times New Roman" w:hAnsi="Times New Roman" w:cs="Times New Roman"/>
                <w:szCs w:val="22"/>
              </w:rPr>
              <w:t>2.63</w:t>
            </w:r>
          </w:p>
        </w:tc>
        <w:tc>
          <w:tcPr>
            <w:tcW w:w="1853" w:type="dxa"/>
          </w:tcPr>
          <w:p w:rsidR="004C72A7" w:rsidRPr="00131ACF" w:rsidRDefault="004C72A7" w:rsidP="004D2C1D">
            <w:pPr>
              <w:pStyle w:val="Header"/>
              <w:tabs>
                <w:tab w:val="clear" w:pos="4320"/>
                <w:tab w:val="clear" w:pos="8640"/>
                <w:tab w:val="left" w:pos="360"/>
              </w:tabs>
              <w:jc w:val="center"/>
              <w:rPr>
                <w:rFonts w:ascii="Times New Roman" w:hAnsi="Times New Roman" w:cs="Times New Roman"/>
                <w:szCs w:val="22"/>
              </w:rPr>
            </w:pPr>
            <w:r w:rsidRPr="00473E30">
              <w:rPr>
                <w:rFonts w:ascii="Times New Roman" w:hAnsi="Times New Roman" w:cs="Times New Roman"/>
                <w:szCs w:val="22"/>
              </w:rPr>
              <w:t>$</w:t>
            </w:r>
            <w:r w:rsidR="004D2C1D">
              <w:rPr>
                <w:rFonts w:ascii="Times New Roman" w:hAnsi="Times New Roman" w:cs="Times New Roman"/>
                <w:szCs w:val="22"/>
              </w:rPr>
              <w:t>11.00</w:t>
            </w:r>
          </w:p>
        </w:tc>
        <w:tc>
          <w:tcPr>
            <w:tcW w:w="1789" w:type="dxa"/>
          </w:tcPr>
          <w:p w:rsidR="004C72A7" w:rsidRPr="00131ACF" w:rsidRDefault="004C72A7" w:rsidP="002F1249">
            <w:pPr>
              <w:pStyle w:val="Header"/>
              <w:tabs>
                <w:tab w:val="clear" w:pos="4320"/>
                <w:tab w:val="clear" w:pos="8640"/>
                <w:tab w:val="left" w:pos="360"/>
              </w:tabs>
              <w:jc w:val="center"/>
              <w:rPr>
                <w:rFonts w:ascii="Times New Roman" w:hAnsi="Times New Roman" w:cs="Times New Roman"/>
                <w:szCs w:val="22"/>
              </w:rPr>
            </w:pPr>
            <w:r>
              <w:rPr>
                <w:rFonts w:ascii="Times New Roman" w:hAnsi="Times New Roman" w:cs="Times New Roman"/>
                <w:szCs w:val="22"/>
              </w:rPr>
              <w:t>1000 gallons</w:t>
            </w:r>
          </w:p>
        </w:tc>
        <w:tc>
          <w:tcPr>
            <w:tcW w:w="2704" w:type="dxa"/>
          </w:tcPr>
          <w:p w:rsidR="004C72A7" w:rsidRPr="00131ACF" w:rsidRDefault="004C72A7" w:rsidP="002F1249">
            <w:pPr>
              <w:pStyle w:val="Header"/>
              <w:tabs>
                <w:tab w:val="clear" w:pos="4320"/>
                <w:tab w:val="clear" w:pos="8640"/>
                <w:tab w:val="left" w:pos="360"/>
              </w:tabs>
              <w:rPr>
                <w:rFonts w:ascii="Times New Roman" w:hAnsi="Times New Roman" w:cs="Times New Roman"/>
                <w:szCs w:val="22"/>
              </w:rPr>
            </w:pPr>
          </w:p>
        </w:tc>
      </w:tr>
      <w:tr w:rsidR="002F1249" w:rsidRPr="004143BE" w:rsidTr="002F1249">
        <w:trPr>
          <w:trHeight w:val="260"/>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Chilled Water</w:t>
            </w:r>
          </w:p>
        </w:tc>
        <w:tc>
          <w:tcPr>
            <w:tcW w:w="1924" w:type="dxa"/>
          </w:tcPr>
          <w:p w:rsidR="002F1249" w:rsidRPr="001B1272" w:rsidRDefault="002F1249" w:rsidP="0013570A">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$0.</w:t>
            </w:r>
            <w:r w:rsidR="0013570A" w:rsidRPr="001B1272">
              <w:rPr>
                <w:rFonts w:ascii="Times New Roman" w:hAnsi="Times New Roman" w:cs="Times New Roman"/>
                <w:szCs w:val="22"/>
              </w:rPr>
              <w:t>22</w:t>
            </w:r>
          </w:p>
        </w:tc>
        <w:tc>
          <w:tcPr>
            <w:tcW w:w="1853" w:type="dxa"/>
          </w:tcPr>
          <w:p w:rsidR="002F1249" w:rsidRPr="00131ACF" w:rsidRDefault="002F1249" w:rsidP="0045471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$0.2</w:t>
            </w:r>
            <w:r w:rsidR="003E7722">
              <w:rPr>
                <w:rFonts w:ascii="Times New Roman" w:hAnsi="Times New Roman" w:cs="Times New Roman"/>
                <w:szCs w:val="22"/>
              </w:rPr>
              <w:t>2</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Ton-Hour</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bl>
    <w:p w:rsidR="00EC30EA" w:rsidRDefault="00EC30EA">
      <w:pPr>
        <w:rPr>
          <w:rFonts w:ascii="Times New Roman" w:eastAsia="Arial" w:hAnsi="Times New Roman" w:cs="Times New Roman"/>
          <w:i/>
          <w:iCs/>
          <w:color w:val="000000"/>
          <w:szCs w:val="11"/>
        </w:rPr>
      </w:pPr>
    </w:p>
    <w:p w:rsidR="00EC30EA" w:rsidRDefault="00EC30EA">
      <w:pPr>
        <w:rPr>
          <w:rFonts w:ascii="Times New Roman" w:eastAsia="Arial" w:hAnsi="Times New Roman" w:cs="Times New Roman"/>
          <w:i/>
          <w:iCs/>
          <w:color w:val="000000"/>
          <w:szCs w:val="11"/>
        </w:rPr>
      </w:pPr>
    </w:p>
    <w:p w:rsidR="00D67C3A" w:rsidRDefault="00D67C3A">
      <w:pPr>
        <w:rPr>
          <w:rFonts w:ascii="Times New Roman" w:eastAsia="Arial" w:hAnsi="Times New Roman" w:cs="Times New Roman"/>
          <w:color w:val="000000"/>
          <w:szCs w:val="11"/>
        </w:rPr>
      </w:pPr>
      <w:r>
        <w:rPr>
          <w:rFonts w:ascii="Times New Roman" w:eastAsia="Arial" w:hAnsi="Times New Roman" w:cs="Times New Roman"/>
          <w:i/>
          <w:iCs/>
          <w:color w:val="000000"/>
          <w:szCs w:val="11"/>
        </w:rPr>
        <w:t>Publisher:</w:t>
      </w:r>
      <w:r>
        <w:rPr>
          <w:rFonts w:ascii="Times New Roman" w:eastAsia="Arial" w:hAnsi="Times New Roman" w:cs="Times New Roman"/>
          <w:color w:val="000000"/>
          <w:szCs w:val="11"/>
        </w:rPr>
        <w:t xml:space="preserve"> Penn State University, Office of Physical Plant, Energy and Engineering Division, Engineering Services</w:t>
      </w:r>
    </w:p>
    <w:p w:rsidR="00240589" w:rsidRDefault="00D67C3A" w:rsidP="007D7925">
      <w:pPr>
        <w:rPr>
          <w:rFonts w:ascii="Times New Roman" w:eastAsia="Arial" w:hAnsi="Times New Roman" w:cs="Times New Roman"/>
          <w:color w:val="000000"/>
          <w:szCs w:val="11"/>
        </w:rPr>
      </w:pPr>
      <w:r>
        <w:rPr>
          <w:rFonts w:ascii="Times New Roman" w:eastAsia="Arial" w:hAnsi="Times New Roman" w:cs="Times New Roman"/>
          <w:i/>
          <w:iCs/>
          <w:color w:val="000000"/>
          <w:szCs w:val="11"/>
        </w:rPr>
        <w:t>Editor:</w:t>
      </w:r>
      <w:r>
        <w:rPr>
          <w:rFonts w:ascii="Times New Roman" w:eastAsia="Arial" w:hAnsi="Times New Roman" w:cs="Times New Roman"/>
          <w:color w:val="000000"/>
          <w:szCs w:val="11"/>
        </w:rPr>
        <w:t xml:space="preserve"> </w:t>
      </w:r>
      <w:r w:rsidR="001B70C3">
        <w:rPr>
          <w:rFonts w:ascii="Times New Roman" w:eastAsia="Arial" w:hAnsi="Times New Roman" w:cs="Times New Roman"/>
          <w:color w:val="000000"/>
          <w:szCs w:val="11"/>
        </w:rPr>
        <w:t>Tammy Steiner</w:t>
      </w:r>
      <w:r>
        <w:rPr>
          <w:rFonts w:ascii="Times New Roman" w:eastAsia="Arial" w:hAnsi="Times New Roman" w:cs="Times New Roman"/>
          <w:color w:val="000000"/>
          <w:szCs w:val="11"/>
        </w:rPr>
        <w:t xml:space="preserve">, </w:t>
      </w:r>
      <w:r w:rsidR="001B70C3">
        <w:rPr>
          <w:rFonts w:ascii="Times New Roman" w:eastAsia="Arial" w:hAnsi="Times New Roman" w:cs="Times New Roman"/>
          <w:color w:val="000000"/>
          <w:szCs w:val="11"/>
        </w:rPr>
        <w:t>Administrative Support Assistant</w:t>
      </w:r>
      <w:r>
        <w:rPr>
          <w:rFonts w:ascii="Times New Roman" w:eastAsia="Arial" w:hAnsi="Times New Roman" w:cs="Times New Roman"/>
          <w:color w:val="000000"/>
          <w:szCs w:val="11"/>
        </w:rPr>
        <w:t xml:space="preserve">, </w:t>
      </w:r>
      <w:proofErr w:type="spellStart"/>
      <w:r>
        <w:rPr>
          <w:rFonts w:ascii="Times New Roman" w:eastAsia="Arial" w:hAnsi="Times New Roman" w:cs="Times New Roman"/>
          <w:color w:val="000000"/>
          <w:szCs w:val="11"/>
        </w:rPr>
        <w:t>Ph</w:t>
      </w:r>
      <w:proofErr w:type="spellEnd"/>
      <w:r>
        <w:rPr>
          <w:rFonts w:ascii="Times New Roman" w:eastAsia="Arial" w:hAnsi="Times New Roman" w:cs="Times New Roman"/>
          <w:color w:val="000000"/>
          <w:szCs w:val="11"/>
        </w:rPr>
        <w:t xml:space="preserve">: (814) </w:t>
      </w:r>
      <w:r w:rsidR="00E233AA">
        <w:rPr>
          <w:rFonts w:ascii="Times New Roman" w:eastAsia="Arial" w:hAnsi="Times New Roman" w:cs="Times New Roman"/>
          <w:color w:val="000000"/>
          <w:szCs w:val="11"/>
        </w:rPr>
        <w:t>86</w:t>
      </w:r>
      <w:r w:rsidR="0020736D">
        <w:rPr>
          <w:rFonts w:ascii="Times New Roman" w:eastAsia="Arial" w:hAnsi="Times New Roman" w:cs="Times New Roman"/>
          <w:color w:val="000000"/>
          <w:szCs w:val="11"/>
        </w:rPr>
        <w:t>3</w:t>
      </w:r>
      <w:r>
        <w:rPr>
          <w:rFonts w:ascii="Times New Roman" w:eastAsia="Arial" w:hAnsi="Times New Roman" w:cs="Times New Roman"/>
          <w:color w:val="000000"/>
          <w:szCs w:val="11"/>
        </w:rPr>
        <w:t>-</w:t>
      </w:r>
      <w:r w:rsidR="001B70C3">
        <w:rPr>
          <w:rFonts w:ascii="Times New Roman" w:eastAsia="Arial" w:hAnsi="Times New Roman" w:cs="Times New Roman"/>
          <w:color w:val="000000"/>
          <w:szCs w:val="11"/>
        </w:rPr>
        <w:t xml:space="preserve">3325, </w:t>
      </w:r>
      <w:r w:rsidR="00E233AA">
        <w:rPr>
          <w:rFonts w:ascii="Times New Roman" w:eastAsia="Arial" w:hAnsi="Times New Roman" w:cs="Times New Roman"/>
          <w:color w:val="000000"/>
          <w:szCs w:val="11"/>
        </w:rPr>
        <w:t xml:space="preserve">email: </w:t>
      </w:r>
      <w:hyperlink r:id="rId13" w:history="1">
        <w:r w:rsidR="001B70C3" w:rsidRPr="001B70C3">
          <w:rPr>
            <w:rStyle w:val="Hyperlink"/>
            <w:rFonts w:ascii="Times New Roman" w:eastAsia="Arial" w:hAnsi="Times New Roman" w:cs="Times New Roman"/>
            <w:szCs w:val="11"/>
          </w:rPr>
          <w:t>tlq1@psu.edu</w:t>
        </w:r>
      </w:hyperlink>
    </w:p>
    <w:p w:rsidR="00240589" w:rsidRPr="00240589" w:rsidRDefault="00240589" w:rsidP="007D7925">
      <w:pPr>
        <w:rPr>
          <w:rFonts w:ascii="Times New Roman" w:eastAsia="Arial" w:hAnsi="Times New Roman" w:cs="Times New Roman"/>
          <w:color w:val="000000"/>
          <w:szCs w:val="11"/>
        </w:rPr>
      </w:pPr>
      <w:r w:rsidRPr="00240589">
        <w:rPr>
          <w:rFonts w:ascii="Times New Roman" w:eastAsia="Arial" w:hAnsi="Times New Roman" w:cs="Times New Roman"/>
          <w:i/>
          <w:color w:val="000000"/>
          <w:szCs w:val="11"/>
        </w:rPr>
        <w:t xml:space="preserve">Published:  </w:t>
      </w:r>
      <w:r w:rsidR="004D2C1D">
        <w:rPr>
          <w:rFonts w:ascii="Times New Roman" w:eastAsia="Arial" w:hAnsi="Times New Roman" w:cs="Times New Roman"/>
          <w:color w:val="000000"/>
          <w:szCs w:val="11"/>
        </w:rPr>
        <w:t>July 31</w:t>
      </w:r>
      <w:r w:rsidR="00C94498">
        <w:rPr>
          <w:rFonts w:ascii="Times New Roman" w:eastAsia="Arial" w:hAnsi="Times New Roman" w:cs="Times New Roman"/>
          <w:color w:val="000000"/>
          <w:szCs w:val="11"/>
        </w:rPr>
        <w:t xml:space="preserve">, </w:t>
      </w:r>
      <w:r w:rsidR="0013570A">
        <w:rPr>
          <w:rFonts w:ascii="Times New Roman" w:eastAsia="Arial" w:hAnsi="Times New Roman" w:cs="Times New Roman"/>
          <w:color w:val="000000"/>
          <w:szCs w:val="11"/>
        </w:rPr>
        <w:t>2015</w:t>
      </w:r>
    </w:p>
    <w:sectPr w:rsidR="00240589" w:rsidRPr="00240589" w:rsidSect="00804F1C">
      <w:headerReference w:type="default" r:id="rId14"/>
      <w:footerReference w:type="default" r:id="rId15"/>
      <w:footerReference w:type="first" r:id="rId16"/>
      <w:pgSz w:w="12240" w:h="15840" w:code="1"/>
      <w:pgMar w:top="1170" w:right="720" w:bottom="99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69" w:rsidRDefault="00C10E69">
      <w:r>
        <w:separator/>
      </w:r>
    </w:p>
  </w:endnote>
  <w:endnote w:type="continuationSeparator" w:id="0">
    <w:p w:rsidR="00C10E69" w:rsidRDefault="00C1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SHRK I+ Helvetica">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EB" w:rsidRDefault="00132AEB">
    <w:pPr>
      <w:pStyle w:val="Footer"/>
    </w:pPr>
    <w:r>
      <w:rPr>
        <w:noProof/>
        <w:sz w:val="20"/>
      </w:rPr>
      <mc:AlternateContent>
        <mc:Choice Requires="wps">
          <w:drawing>
            <wp:anchor distT="0" distB="0" distL="114300" distR="114300" simplePos="0" relativeHeight="251657728" behindDoc="0" locked="0" layoutInCell="1" allowOverlap="1" wp14:anchorId="4CBFD56C" wp14:editId="766B7CF4">
              <wp:simplePos x="0" y="0"/>
              <wp:positionH relativeFrom="column">
                <wp:posOffset>-9525</wp:posOffset>
              </wp:positionH>
              <wp:positionV relativeFrom="paragraph">
                <wp:posOffset>-254635</wp:posOffset>
              </wp:positionV>
              <wp:extent cx="6867525" cy="333375"/>
              <wp:effectExtent l="9525" t="11430" r="952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132AEB" w:rsidRDefault="00132AEB" w:rsidP="00092F00">
                          <w:pPr>
                            <w:pStyle w:val="Heading6"/>
                            <w:tabs>
                              <w:tab w:val="right" w:pos="10530"/>
                            </w:tabs>
                            <w:suppressAutoHyphens w:val="0"/>
                            <w:jc w:val="left"/>
                            <w:rPr>
                              <w:rFonts w:ascii="Times New Roman" w:hAnsi="Times New Roman" w:cs="Arial"/>
                            </w:rPr>
                          </w:pPr>
                          <w:r>
                            <w:rPr>
                              <w:rFonts w:ascii="Times New Roman" w:hAnsi="Times New Roman" w:cs="Arial"/>
                            </w:rPr>
                            <w:t xml:space="preserve">                                                          OPP-UFS-UP</w:t>
                          </w:r>
                          <w:proofErr w:type="gramStart"/>
                          <w:r>
                            <w:rPr>
                              <w:rFonts w:ascii="Times New Roman" w:hAnsi="Times New Roman" w:cs="Arial"/>
                            </w:rPr>
                            <w:t>:2015</w:t>
                          </w:r>
                          <w:proofErr w:type="gramEnd"/>
                          <w:r>
                            <w:rPr>
                              <w:rFonts w:ascii="Times New Roman" w:hAnsi="Times New Roman" w:cs="Arial"/>
                            </w:rPr>
                            <w:t xml:space="preserve">                                                         </w:t>
                          </w:r>
                          <w:r>
                            <w:fldChar w:fldCharType="begin"/>
                          </w:r>
                          <w:r>
                            <w:instrText xml:space="preserve"> PAGE   \* MERGEFORMAT </w:instrText>
                          </w:r>
                          <w:r>
                            <w:fldChar w:fldCharType="separate"/>
                          </w:r>
                          <w:r w:rsidR="004B7590">
                            <w:rPr>
                              <w:noProof/>
                            </w:rPr>
                            <w:t>8</w:t>
                          </w:r>
                          <w:r>
                            <w:fldChar w:fldCharType="end"/>
                          </w:r>
                        </w:p>
                        <w:p w:rsidR="00132AEB" w:rsidRDefault="00132AEB">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5pt;margin-top:-20.05pt;width:540.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" fillcolor="silver">
              <v:textbox>
                <w:txbxContent>
                  <w:p w:rsidR="00132AEB" w:rsidRDefault="00132AEB" w:rsidP="00092F00">
                    <w:pPr>
                      <w:pStyle w:val="Heading6"/>
                      <w:tabs>
                        <w:tab w:val="right" w:pos="10530"/>
                      </w:tabs>
                      <w:suppressAutoHyphens w:val="0"/>
                      <w:jc w:val="left"/>
                      <w:rPr>
                        <w:rFonts w:ascii="Times New Roman" w:hAnsi="Times New Roman" w:cs="Arial"/>
                      </w:rPr>
                    </w:pPr>
                    <w:r>
                      <w:rPr>
                        <w:rFonts w:ascii="Times New Roman" w:hAnsi="Times New Roman" w:cs="Arial"/>
                      </w:rPr>
                      <w:t xml:space="preserve">                                                          OPP-UFS-UP</w:t>
                    </w:r>
                    <w:proofErr w:type="gramStart"/>
                    <w:r>
                      <w:rPr>
                        <w:rFonts w:ascii="Times New Roman" w:hAnsi="Times New Roman" w:cs="Arial"/>
                      </w:rPr>
                      <w:t>:2015</w:t>
                    </w:r>
                    <w:proofErr w:type="gramEnd"/>
                    <w:r>
                      <w:rPr>
                        <w:rFonts w:ascii="Times New Roman" w:hAnsi="Times New Roman" w:cs="Arial"/>
                      </w:rPr>
                      <w:t xml:space="preserve">                                                         </w:t>
                    </w:r>
                    <w:r>
                      <w:fldChar w:fldCharType="begin"/>
                    </w:r>
                    <w:r>
                      <w:instrText xml:space="preserve"> PAGE   \* MERGEFORMAT </w:instrText>
                    </w:r>
                    <w:r>
                      <w:fldChar w:fldCharType="separate"/>
                    </w:r>
                    <w:r w:rsidR="004B7590">
                      <w:rPr>
                        <w:noProof/>
                      </w:rPr>
                      <w:t>8</w:t>
                    </w:r>
                    <w:r>
                      <w:fldChar w:fldCharType="end"/>
                    </w:r>
                  </w:p>
                  <w:p w:rsidR="00132AEB" w:rsidRDefault="00132AEB">
                    <w:pPr>
                      <w:pStyle w:val="Heading6"/>
                      <w:tabs>
                        <w:tab w:val="right" w:pos="10530"/>
                      </w:tabs>
                      <w:suppressAutoHyphens w:val="0"/>
                      <w:rPr>
                        <w:rFonts w:ascii="Times New Roman" w:hAnsi="Times New Roman" w:cs="Arial"/>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EB" w:rsidRDefault="00132AEB">
    <w:pPr>
      <w:pStyle w:val="Footer"/>
    </w:pPr>
    <w:r>
      <w:rPr>
        <w:noProof/>
      </w:rPr>
      <mc:AlternateContent>
        <mc:Choice Requires="wps">
          <w:drawing>
            <wp:anchor distT="0" distB="0" distL="114300" distR="114300" simplePos="0" relativeHeight="251658752" behindDoc="0" locked="0" layoutInCell="1" allowOverlap="1" wp14:anchorId="14A58BFD" wp14:editId="2DF8193E">
              <wp:simplePos x="0" y="0"/>
              <wp:positionH relativeFrom="column">
                <wp:posOffset>0</wp:posOffset>
              </wp:positionH>
              <wp:positionV relativeFrom="paragraph">
                <wp:posOffset>-182245</wp:posOffset>
              </wp:positionV>
              <wp:extent cx="6867525" cy="333375"/>
              <wp:effectExtent l="9525" t="7620"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132AEB" w:rsidRPr="00092F00" w:rsidRDefault="00132AEB" w:rsidP="00092F00">
                          <w:pPr>
                            <w:pStyle w:val="Footer"/>
                            <w:rPr>
                              <w:b/>
                              <w:sz w:val="28"/>
                              <w:szCs w:val="28"/>
                            </w:rPr>
                          </w:pPr>
                          <w:r>
                            <w:rPr>
                              <w:rFonts w:ascii="Times New Roman" w:hAnsi="Times New Roman"/>
                              <w:b/>
                              <w:sz w:val="28"/>
                              <w:szCs w:val="28"/>
                            </w:rPr>
                            <w:t xml:space="preserve">                                                          OPP-UFS-UP</w:t>
                          </w:r>
                          <w:proofErr w:type="gramStart"/>
                          <w:r>
                            <w:rPr>
                              <w:rFonts w:ascii="Times New Roman" w:hAnsi="Times New Roman"/>
                              <w:b/>
                              <w:sz w:val="28"/>
                              <w:szCs w:val="28"/>
                            </w:rPr>
                            <w:t>:2015</w:t>
                          </w:r>
                          <w:proofErr w:type="gramEnd"/>
                          <w:r>
                            <w:rPr>
                              <w:rFonts w:ascii="Times New Roman" w:hAnsi="Times New Roman"/>
                            </w:rPr>
                            <w:t xml:space="preserve">                                                                       </w:t>
                          </w:r>
                          <w:r w:rsidRPr="00092F00">
                            <w:rPr>
                              <w:b/>
                              <w:sz w:val="28"/>
                              <w:szCs w:val="28"/>
                            </w:rPr>
                            <w:fldChar w:fldCharType="begin"/>
                          </w:r>
                          <w:r w:rsidRPr="00092F00">
                            <w:rPr>
                              <w:b/>
                              <w:sz w:val="28"/>
                              <w:szCs w:val="28"/>
                            </w:rPr>
                            <w:instrText xml:space="preserve"> PAGE   \* MERGEFORMAT </w:instrText>
                          </w:r>
                          <w:r w:rsidRPr="00092F00">
                            <w:rPr>
                              <w:b/>
                              <w:sz w:val="28"/>
                              <w:szCs w:val="28"/>
                            </w:rPr>
                            <w:fldChar w:fldCharType="separate"/>
                          </w:r>
                          <w:r w:rsidR="004B7590">
                            <w:rPr>
                              <w:b/>
                              <w:noProof/>
                              <w:sz w:val="28"/>
                              <w:szCs w:val="28"/>
                            </w:rPr>
                            <w:t>1</w:t>
                          </w:r>
                          <w:r w:rsidRPr="00092F00">
                            <w:rPr>
                              <w:b/>
                              <w:sz w:val="28"/>
                              <w:szCs w:val="28"/>
                            </w:rPr>
                            <w:fldChar w:fldCharType="end"/>
                          </w:r>
                        </w:p>
                        <w:p w:rsidR="00132AEB" w:rsidRDefault="00132AEB" w:rsidP="00806530">
                          <w:pPr>
                            <w:pStyle w:val="Heading6"/>
                            <w:tabs>
                              <w:tab w:val="right" w:pos="10530"/>
                            </w:tabs>
                            <w:suppressAutoHyphens w:val="0"/>
                            <w:rPr>
                              <w:rFonts w:ascii="Times New Roman" w:hAnsi="Times New Roman" w:cs="Arial"/>
                            </w:rPr>
                          </w:pPr>
                          <w:r>
                            <w:rPr>
                              <w:rFonts w:ascii="Times New Roman" w:hAnsi="Times New Roman" w:cs="Arial"/>
                            </w:rPr>
                            <w:t xml:space="preserve">                                                                          </w:t>
                          </w:r>
                        </w:p>
                        <w:p w:rsidR="00132AEB" w:rsidRDefault="00132AEB" w:rsidP="00806530">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0;margin-top:-14.35pt;width:540.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" fillcolor="silver">
              <v:textbox>
                <w:txbxContent>
                  <w:p w:rsidR="00132AEB" w:rsidRPr="00092F00" w:rsidRDefault="00132AEB" w:rsidP="00092F00">
                    <w:pPr>
                      <w:pStyle w:val="Footer"/>
                      <w:rPr>
                        <w:b/>
                        <w:sz w:val="28"/>
                        <w:szCs w:val="28"/>
                      </w:rPr>
                    </w:pPr>
                    <w:r>
                      <w:rPr>
                        <w:rFonts w:ascii="Times New Roman" w:hAnsi="Times New Roman"/>
                        <w:b/>
                        <w:sz w:val="28"/>
                        <w:szCs w:val="28"/>
                      </w:rPr>
                      <w:t xml:space="preserve">                                                          OPP-UFS-UP</w:t>
                    </w:r>
                    <w:proofErr w:type="gramStart"/>
                    <w:r>
                      <w:rPr>
                        <w:rFonts w:ascii="Times New Roman" w:hAnsi="Times New Roman"/>
                        <w:b/>
                        <w:sz w:val="28"/>
                        <w:szCs w:val="28"/>
                      </w:rPr>
                      <w:t>:2015</w:t>
                    </w:r>
                    <w:proofErr w:type="gramEnd"/>
                    <w:r>
                      <w:rPr>
                        <w:rFonts w:ascii="Times New Roman" w:hAnsi="Times New Roman"/>
                      </w:rPr>
                      <w:t xml:space="preserve">                                                                       </w:t>
                    </w:r>
                    <w:r w:rsidRPr="00092F00">
                      <w:rPr>
                        <w:b/>
                        <w:sz w:val="28"/>
                        <w:szCs w:val="28"/>
                      </w:rPr>
                      <w:fldChar w:fldCharType="begin"/>
                    </w:r>
                    <w:r w:rsidRPr="00092F00">
                      <w:rPr>
                        <w:b/>
                        <w:sz w:val="28"/>
                        <w:szCs w:val="28"/>
                      </w:rPr>
                      <w:instrText xml:space="preserve"> PAGE   \* MERGEFORMAT </w:instrText>
                    </w:r>
                    <w:r w:rsidRPr="00092F00">
                      <w:rPr>
                        <w:b/>
                        <w:sz w:val="28"/>
                        <w:szCs w:val="28"/>
                      </w:rPr>
                      <w:fldChar w:fldCharType="separate"/>
                    </w:r>
                    <w:r w:rsidR="004B7590">
                      <w:rPr>
                        <w:b/>
                        <w:noProof/>
                        <w:sz w:val="28"/>
                        <w:szCs w:val="28"/>
                      </w:rPr>
                      <w:t>1</w:t>
                    </w:r>
                    <w:r w:rsidRPr="00092F00">
                      <w:rPr>
                        <w:b/>
                        <w:sz w:val="28"/>
                        <w:szCs w:val="28"/>
                      </w:rPr>
                      <w:fldChar w:fldCharType="end"/>
                    </w:r>
                  </w:p>
                  <w:p w:rsidR="00132AEB" w:rsidRDefault="00132AEB" w:rsidP="00806530">
                    <w:pPr>
                      <w:pStyle w:val="Heading6"/>
                      <w:tabs>
                        <w:tab w:val="right" w:pos="10530"/>
                      </w:tabs>
                      <w:suppressAutoHyphens w:val="0"/>
                      <w:rPr>
                        <w:rFonts w:ascii="Times New Roman" w:hAnsi="Times New Roman" w:cs="Arial"/>
                      </w:rPr>
                    </w:pPr>
                    <w:r>
                      <w:rPr>
                        <w:rFonts w:ascii="Times New Roman" w:hAnsi="Times New Roman" w:cs="Arial"/>
                      </w:rPr>
                      <w:t xml:space="preserve">                                                                          </w:t>
                    </w:r>
                  </w:p>
                  <w:p w:rsidR="00132AEB" w:rsidRDefault="00132AEB" w:rsidP="00806530">
                    <w:pPr>
                      <w:pStyle w:val="Heading6"/>
                      <w:tabs>
                        <w:tab w:val="right" w:pos="10530"/>
                      </w:tabs>
                      <w:suppressAutoHyphens w:val="0"/>
                      <w:rPr>
                        <w:rFonts w:ascii="Times New Roman" w:hAnsi="Times New Roman" w:cs="Aria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69" w:rsidRDefault="00C10E69">
      <w:r>
        <w:separator/>
      </w:r>
    </w:p>
  </w:footnote>
  <w:footnote w:type="continuationSeparator" w:id="0">
    <w:p w:rsidR="00C10E69" w:rsidRDefault="00C1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EB" w:rsidRDefault="00132AEB">
    <w:pPr>
      <w:pStyle w:val="Header"/>
    </w:pPr>
    <w:r>
      <w:rPr>
        <w:noProof/>
        <w:sz w:val="20"/>
      </w:rPr>
      <mc:AlternateContent>
        <mc:Choice Requires="wps">
          <w:drawing>
            <wp:anchor distT="0" distB="0" distL="114300" distR="114300" simplePos="0" relativeHeight="251656704" behindDoc="0" locked="0" layoutInCell="1" allowOverlap="1" wp14:anchorId="7C30B3AF" wp14:editId="736A36A9">
              <wp:simplePos x="0" y="0"/>
              <wp:positionH relativeFrom="column">
                <wp:posOffset>0</wp:posOffset>
              </wp:positionH>
              <wp:positionV relativeFrom="paragraph">
                <wp:posOffset>-7620</wp:posOffset>
              </wp:positionV>
              <wp:extent cx="6867525" cy="33337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132AEB" w:rsidRDefault="00132AEB">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Utility 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6pt;width:540.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" fillcolor="silver">
              <v:textbox>
                <w:txbxContent>
                  <w:p w:rsidR="005D4269" w:rsidRDefault="005D4269">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Utility Fact Sheet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B7A"/>
    <w:multiLevelType w:val="hybridMultilevel"/>
    <w:tmpl w:val="B8D8F0A8"/>
    <w:lvl w:ilvl="0" w:tplc="96024A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58D4C9F"/>
    <w:multiLevelType w:val="hybridMultilevel"/>
    <w:tmpl w:val="00760814"/>
    <w:lvl w:ilvl="0" w:tplc="A64C25A2">
      <w:start w:val="23"/>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4EFE2462"/>
    <w:multiLevelType w:val="hybridMultilevel"/>
    <w:tmpl w:val="4F909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8B6AF9"/>
    <w:multiLevelType w:val="hybridMultilevel"/>
    <w:tmpl w:val="4A9A8B80"/>
    <w:lvl w:ilvl="0" w:tplc="3FAAAC40">
      <w:start w:val="1"/>
      <w:numFmt w:val="bullet"/>
      <w:lvlText w:val=""/>
      <w:lvlJc w:val="left"/>
      <w:pPr>
        <w:tabs>
          <w:tab w:val="num" w:pos="720"/>
        </w:tabs>
        <w:ind w:left="720" w:hanging="360"/>
      </w:pPr>
      <w:rPr>
        <w:rFonts w:ascii="Wingdings 2" w:hAnsi="Wingdings 2" w:hint="default"/>
      </w:rPr>
    </w:lvl>
    <w:lvl w:ilvl="1" w:tplc="BF5240D0">
      <w:start w:val="1"/>
      <w:numFmt w:val="bullet"/>
      <w:lvlText w:val=""/>
      <w:lvlJc w:val="left"/>
      <w:pPr>
        <w:tabs>
          <w:tab w:val="num" w:pos="1440"/>
        </w:tabs>
        <w:ind w:left="1440" w:hanging="360"/>
      </w:pPr>
      <w:rPr>
        <w:rFonts w:ascii="Wingdings 2" w:hAnsi="Wingdings 2" w:hint="default"/>
      </w:rPr>
    </w:lvl>
    <w:lvl w:ilvl="2" w:tplc="BC2EE19A" w:tentative="1">
      <w:start w:val="1"/>
      <w:numFmt w:val="bullet"/>
      <w:lvlText w:val=""/>
      <w:lvlJc w:val="left"/>
      <w:pPr>
        <w:tabs>
          <w:tab w:val="num" w:pos="2160"/>
        </w:tabs>
        <w:ind w:left="2160" w:hanging="360"/>
      </w:pPr>
      <w:rPr>
        <w:rFonts w:ascii="Wingdings 2" w:hAnsi="Wingdings 2" w:hint="default"/>
      </w:rPr>
    </w:lvl>
    <w:lvl w:ilvl="3" w:tplc="4FBC4FA6" w:tentative="1">
      <w:start w:val="1"/>
      <w:numFmt w:val="bullet"/>
      <w:lvlText w:val=""/>
      <w:lvlJc w:val="left"/>
      <w:pPr>
        <w:tabs>
          <w:tab w:val="num" w:pos="2880"/>
        </w:tabs>
        <w:ind w:left="2880" w:hanging="360"/>
      </w:pPr>
      <w:rPr>
        <w:rFonts w:ascii="Wingdings 2" w:hAnsi="Wingdings 2" w:hint="default"/>
      </w:rPr>
    </w:lvl>
    <w:lvl w:ilvl="4" w:tplc="F110AB4C" w:tentative="1">
      <w:start w:val="1"/>
      <w:numFmt w:val="bullet"/>
      <w:lvlText w:val=""/>
      <w:lvlJc w:val="left"/>
      <w:pPr>
        <w:tabs>
          <w:tab w:val="num" w:pos="3600"/>
        </w:tabs>
        <w:ind w:left="3600" w:hanging="360"/>
      </w:pPr>
      <w:rPr>
        <w:rFonts w:ascii="Wingdings 2" w:hAnsi="Wingdings 2" w:hint="default"/>
      </w:rPr>
    </w:lvl>
    <w:lvl w:ilvl="5" w:tplc="11228DBA" w:tentative="1">
      <w:start w:val="1"/>
      <w:numFmt w:val="bullet"/>
      <w:lvlText w:val=""/>
      <w:lvlJc w:val="left"/>
      <w:pPr>
        <w:tabs>
          <w:tab w:val="num" w:pos="4320"/>
        </w:tabs>
        <w:ind w:left="4320" w:hanging="360"/>
      </w:pPr>
      <w:rPr>
        <w:rFonts w:ascii="Wingdings 2" w:hAnsi="Wingdings 2" w:hint="default"/>
      </w:rPr>
    </w:lvl>
    <w:lvl w:ilvl="6" w:tplc="7F8483B4" w:tentative="1">
      <w:start w:val="1"/>
      <w:numFmt w:val="bullet"/>
      <w:lvlText w:val=""/>
      <w:lvlJc w:val="left"/>
      <w:pPr>
        <w:tabs>
          <w:tab w:val="num" w:pos="5040"/>
        </w:tabs>
        <w:ind w:left="5040" w:hanging="360"/>
      </w:pPr>
      <w:rPr>
        <w:rFonts w:ascii="Wingdings 2" w:hAnsi="Wingdings 2" w:hint="default"/>
      </w:rPr>
    </w:lvl>
    <w:lvl w:ilvl="7" w:tplc="37563F08" w:tentative="1">
      <w:start w:val="1"/>
      <w:numFmt w:val="bullet"/>
      <w:lvlText w:val=""/>
      <w:lvlJc w:val="left"/>
      <w:pPr>
        <w:tabs>
          <w:tab w:val="num" w:pos="5760"/>
        </w:tabs>
        <w:ind w:left="5760" w:hanging="360"/>
      </w:pPr>
      <w:rPr>
        <w:rFonts w:ascii="Wingdings 2" w:hAnsi="Wingdings 2" w:hint="default"/>
      </w:rPr>
    </w:lvl>
    <w:lvl w:ilvl="8" w:tplc="A266B5AC" w:tentative="1">
      <w:start w:val="1"/>
      <w:numFmt w:val="bullet"/>
      <w:lvlText w:val=""/>
      <w:lvlJc w:val="left"/>
      <w:pPr>
        <w:tabs>
          <w:tab w:val="num" w:pos="6480"/>
        </w:tabs>
        <w:ind w:left="6480" w:hanging="360"/>
      </w:pPr>
      <w:rPr>
        <w:rFonts w:ascii="Wingdings 2" w:hAnsi="Wingdings 2" w:hint="default"/>
      </w:rPr>
    </w:lvl>
  </w:abstractNum>
  <w:abstractNum w:abstractNumId="4">
    <w:nsid w:val="5B2869E8"/>
    <w:multiLevelType w:val="hybridMultilevel"/>
    <w:tmpl w:val="8C088EE2"/>
    <w:lvl w:ilvl="0" w:tplc="3DD8162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EC7AC8"/>
    <w:multiLevelType w:val="hybridMultilevel"/>
    <w:tmpl w:val="3E74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009,#09f,#0cf,#09c,#3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CB"/>
    <w:rsid w:val="00005188"/>
    <w:rsid w:val="0001599F"/>
    <w:rsid w:val="0004499F"/>
    <w:rsid w:val="00045EF0"/>
    <w:rsid w:val="00092F00"/>
    <w:rsid w:val="000C23C1"/>
    <w:rsid w:val="000E35A4"/>
    <w:rsid w:val="000F3B15"/>
    <w:rsid w:val="00132AEB"/>
    <w:rsid w:val="00134297"/>
    <w:rsid w:val="0013570A"/>
    <w:rsid w:val="00136DA4"/>
    <w:rsid w:val="001602D8"/>
    <w:rsid w:val="00172FE5"/>
    <w:rsid w:val="001943CC"/>
    <w:rsid w:val="001A3F8B"/>
    <w:rsid w:val="001B1272"/>
    <w:rsid w:val="001B7097"/>
    <w:rsid w:val="001B70C3"/>
    <w:rsid w:val="001D03B2"/>
    <w:rsid w:val="001D2841"/>
    <w:rsid w:val="001D5699"/>
    <w:rsid w:val="001F31C8"/>
    <w:rsid w:val="001F3F36"/>
    <w:rsid w:val="001F50AF"/>
    <w:rsid w:val="0020252F"/>
    <w:rsid w:val="0020454B"/>
    <w:rsid w:val="0020736D"/>
    <w:rsid w:val="00211FA0"/>
    <w:rsid w:val="00224104"/>
    <w:rsid w:val="00240589"/>
    <w:rsid w:val="002616A4"/>
    <w:rsid w:val="00272652"/>
    <w:rsid w:val="00281765"/>
    <w:rsid w:val="00283DA1"/>
    <w:rsid w:val="0028652C"/>
    <w:rsid w:val="0029406A"/>
    <w:rsid w:val="002D7CC8"/>
    <w:rsid w:val="002F1249"/>
    <w:rsid w:val="002F6502"/>
    <w:rsid w:val="002F65A7"/>
    <w:rsid w:val="0030545F"/>
    <w:rsid w:val="00310C72"/>
    <w:rsid w:val="003168AC"/>
    <w:rsid w:val="0035149E"/>
    <w:rsid w:val="00355FD5"/>
    <w:rsid w:val="0035684B"/>
    <w:rsid w:val="0036652B"/>
    <w:rsid w:val="0037683F"/>
    <w:rsid w:val="00380D03"/>
    <w:rsid w:val="00384225"/>
    <w:rsid w:val="003970FA"/>
    <w:rsid w:val="003A1A07"/>
    <w:rsid w:val="003C14E6"/>
    <w:rsid w:val="003C151A"/>
    <w:rsid w:val="003C3B48"/>
    <w:rsid w:val="003D05DE"/>
    <w:rsid w:val="003D0CCC"/>
    <w:rsid w:val="003E7722"/>
    <w:rsid w:val="003F090C"/>
    <w:rsid w:val="004143BE"/>
    <w:rsid w:val="00415BB8"/>
    <w:rsid w:val="0043157C"/>
    <w:rsid w:val="004452C5"/>
    <w:rsid w:val="00446E58"/>
    <w:rsid w:val="00454719"/>
    <w:rsid w:val="00457442"/>
    <w:rsid w:val="004632BC"/>
    <w:rsid w:val="004733E4"/>
    <w:rsid w:val="00473E30"/>
    <w:rsid w:val="004744ED"/>
    <w:rsid w:val="0048117E"/>
    <w:rsid w:val="004824CB"/>
    <w:rsid w:val="00486D12"/>
    <w:rsid w:val="004916E9"/>
    <w:rsid w:val="004B7590"/>
    <w:rsid w:val="004B7FDE"/>
    <w:rsid w:val="004C72A7"/>
    <w:rsid w:val="004D2C1D"/>
    <w:rsid w:val="004D78D5"/>
    <w:rsid w:val="004E0906"/>
    <w:rsid w:val="00501D61"/>
    <w:rsid w:val="00505C23"/>
    <w:rsid w:val="00506BA6"/>
    <w:rsid w:val="00523950"/>
    <w:rsid w:val="005254F9"/>
    <w:rsid w:val="00532B8C"/>
    <w:rsid w:val="005A481F"/>
    <w:rsid w:val="005D4269"/>
    <w:rsid w:val="005E19B3"/>
    <w:rsid w:val="005E7BEC"/>
    <w:rsid w:val="005F3D6E"/>
    <w:rsid w:val="005F50F7"/>
    <w:rsid w:val="005F7427"/>
    <w:rsid w:val="00610C4B"/>
    <w:rsid w:val="00612FAD"/>
    <w:rsid w:val="0066232C"/>
    <w:rsid w:val="00683996"/>
    <w:rsid w:val="0069084C"/>
    <w:rsid w:val="00693C60"/>
    <w:rsid w:val="0069603E"/>
    <w:rsid w:val="006966F4"/>
    <w:rsid w:val="006B282C"/>
    <w:rsid w:val="006B47AB"/>
    <w:rsid w:val="006E111B"/>
    <w:rsid w:val="006E25D6"/>
    <w:rsid w:val="006F1102"/>
    <w:rsid w:val="006F249E"/>
    <w:rsid w:val="006F3441"/>
    <w:rsid w:val="00702823"/>
    <w:rsid w:val="00725390"/>
    <w:rsid w:val="00731F41"/>
    <w:rsid w:val="00761DC6"/>
    <w:rsid w:val="007A68A2"/>
    <w:rsid w:val="007A6DC1"/>
    <w:rsid w:val="007B26B0"/>
    <w:rsid w:val="007D7925"/>
    <w:rsid w:val="007E14FF"/>
    <w:rsid w:val="007E298F"/>
    <w:rsid w:val="007E4A4A"/>
    <w:rsid w:val="007F6087"/>
    <w:rsid w:val="008027DF"/>
    <w:rsid w:val="00804F1C"/>
    <w:rsid w:val="0080607B"/>
    <w:rsid w:val="00806530"/>
    <w:rsid w:val="008255AC"/>
    <w:rsid w:val="00840F63"/>
    <w:rsid w:val="00851124"/>
    <w:rsid w:val="00854281"/>
    <w:rsid w:val="008620CF"/>
    <w:rsid w:val="00892E54"/>
    <w:rsid w:val="008A4355"/>
    <w:rsid w:val="008A5800"/>
    <w:rsid w:val="008C5334"/>
    <w:rsid w:val="008C5DB7"/>
    <w:rsid w:val="008D230F"/>
    <w:rsid w:val="008D7EA4"/>
    <w:rsid w:val="008E692F"/>
    <w:rsid w:val="00900453"/>
    <w:rsid w:val="009039B3"/>
    <w:rsid w:val="00913878"/>
    <w:rsid w:val="00915110"/>
    <w:rsid w:val="0091670A"/>
    <w:rsid w:val="00921A12"/>
    <w:rsid w:val="0093155F"/>
    <w:rsid w:val="009404A3"/>
    <w:rsid w:val="00947501"/>
    <w:rsid w:val="00955717"/>
    <w:rsid w:val="009677CC"/>
    <w:rsid w:val="00972D20"/>
    <w:rsid w:val="00982828"/>
    <w:rsid w:val="00991517"/>
    <w:rsid w:val="009B2FBD"/>
    <w:rsid w:val="009C3533"/>
    <w:rsid w:val="009D1C77"/>
    <w:rsid w:val="009D6740"/>
    <w:rsid w:val="009D7D74"/>
    <w:rsid w:val="00A3393F"/>
    <w:rsid w:val="00A34FF3"/>
    <w:rsid w:val="00A47E84"/>
    <w:rsid w:val="00A57C2E"/>
    <w:rsid w:val="00A62500"/>
    <w:rsid w:val="00A6512F"/>
    <w:rsid w:val="00A65BC9"/>
    <w:rsid w:val="00A769EB"/>
    <w:rsid w:val="00A843E0"/>
    <w:rsid w:val="00A94208"/>
    <w:rsid w:val="00AB51F6"/>
    <w:rsid w:val="00AC6538"/>
    <w:rsid w:val="00AD7605"/>
    <w:rsid w:val="00AD78A0"/>
    <w:rsid w:val="00AE29C0"/>
    <w:rsid w:val="00AF3721"/>
    <w:rsid w:val="00AF5586"/>
    <w:rsid w:val="00AF658E"/>
    <w:rsid w:val="00B06B8C"/>
    <w:rsid w:val="00B12BE1"/>
    <w:rsid w:val="00B30589"/>
    <w:rsid w:val="00B314B9"/>
    <w:rsid w:val="00B5450B"/>
    <w:rsid w:val="00B8350D"/>
    <w:rsid w:val="00B9358B"/>
    <w:rsid w:val="00B95080"/>
    <w:rsid w:val="00B97AA1"/>
    <w:rsid w:val="00BB732A"/>
    <w:rsid w:val="00BD4231"/>
    <w:rsid w:val="00BE22EA"/>
    <w:rsid w:val="00BF3C5F"/>
    <w:rsid w:val="00C05992"/>
    <w:rsid w:val="00C10E69"/>
    <w:rsid w:val="00C12141"/>
    <w:rsid w:val="00C25689"/>
    <w:rsid w:val="00C3782B"/>
    <w:rsid w:val="00C831F9"/>
    <w:rsid w:val="00C84F08"/>
    <w:rsid w:val="00C94498"/>
    <w:rsid w:val="00CA5322"/>
    <w:rsid w:val="00CB6180"/>
    <w:rsid w:val="00CC2D59"/>
    <w:rsid w:val="00CF16D4"/>
    <w:rsid w:val="00D01422"/>
    <w:rsid w:val="00D07418"/>
    <w:rsid w:val="00D15947"/>
    <w:rsid w:val="00D43F5E"/>
    <w:rsid w:val="00D511DE"/>
    <w:rsid w:val="00D67C3A"/>
    <w:rsid w:val="00D7373F"/>
    <w:rsid w:val="00D97CDA"/>
    <w:rsid w:val="00DA27BD"/>
    <w:rsid w:val="00DA33A2"/>
    <w:rsid w:val="00DB1A00"/>
    <w:rsid w:val="00DB3B41"/>
    <w:rsid w:val="00DC7948"/>
    <w:rsid w:val="00DE33A1"/>
    <w:rsid w:val="00DE6AF4"/>
    <w:rsid w:val="00E04B4A"/>
    <w:rsid w:val="00E055F8"/>
    <w:rsid w:val="00E233AA"/>
    <w:rsid w:val="00E2423E"/>
    <w:rsid w:val="00E36BCA"/>
    <w:rsid w:val="00E500B4"/>
    <w:rsid w:val="00EA0FDB"/>
    <w:rsid w:val="00EA1567"/>
    <w:rsid w:val="00EC30EA"/>
    <w:rsid w:val="00ED0D0F"/>
    <w:rsid w:val="00EF2C0D"/>
    <w:rsid w:val="00F03FBD"/>
    <w:rsid w:val="00F16EC1"/>
    <w:rsid w:val="00F23183"/>
    <w:rsid w:val="00F37882"/>
    <w:rsid w:val="00F41C62"/>
    <w:rsid w:val="00F46AE5"/>
    <w:rsid w:val="00F54970"/>
    <w:rsid w:val="00F5655E"/>
    <w:rsid w:val="00F62527"/>
    <w:rsid w:val="00F80426"/>
    <w:rsid w:val="00F82D58"/>
    <w:rsid w:val="00F83EF6"/>
    <w:rsid w:val="00F9169A"/>
    <w:rsid w:val="00FB49D4"/>
    <w:rsid w:val="00FB6C95"/>
    <w:rsid w:val="00FC5EA9"/>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09f,#0cf,#09c,#3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qFormat/>
    <w:pPr>
      <w:keepNext/>
      <w:jc w:val="right"/>
      <w:outlineLvl w:val="2"/>
    </w:pPr>
    <w:rPr>
      <w:b/>
      <w:bCs/>
      <w:sz w:val="24"/>
    </w:rPr>
  </w:style>
  <w:style w:type="paragraph" w:styleId="Heading4">
    <w:name w:val="heading 4"/>
    <w:basedOn w:val="Normal"/>
    <w:next w:val="Normal"/>
    <w:link w:val="Heading4Char"/>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1440" w:hanging="1440"/>
      <w:jc w:val="both"/>
    </w:pPr>
    <w:rPr>
      <w:snapToGrid w:val="0"/>
    </w:rPr>
  </w:style>
  <w:style w:type="paragraph" w:styleId="BodyTextIndent">
    <w:name w:val="Body Text Indent"/>
    <w:basedOn w:val="Normal"/>
    <w:pPr>
      <w:ind w:left="720" w:hanging="720"/>
    </w:pPr>
    <w:rPr>
      <w:rFonts w:cs="Times New Roman"/>
      <w:sz w:val="20"/>
    </w:rPr>
  </w:style>
  <w:style w:type="paragraph" w:styleId="BodyTextIndent3">
    <w:name w:val="Body Text Indent 3"/>
    <w:basedOn w:val="Normal"/>
    <w:pPr>
      <w:ind w:firstLine="720"/>
      <w:jc w:val="both"/>
    </w:pPr>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Times New Roman" w:hAnsi="Times New Roman" w:cs="Times New Roman"/>
      <w:b/>
      <w:sz w:val="24"/>
      <w:szCs w:val="24"/>
    </w:rPr>
  </w:style>
  <w:style w:type="character" w:styleId="FollowedHyperlink">
    <w:name w:val="FollowedHyperlink"/>
    <w:rPr>
      <w:color w:val="800080"/>
      <w:u w:val="single"/>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InterofficeHeading">
    <w:name w:val="Interoffice Heading"/>
    <w:basedOn w:val="Normal"/>
    <w:rsid w:val="00E233AA"/>
    <w:rPr>
      <w:rFonts w:ascii="Helvetica" w:hAnsi="Helvetica" w:cs="Times New Roman"/>
      <w:color w:val="000000"/>
      <w:sz w:val="18"/>
    </w:rPr>
  </w:style>
  <w:style w:type="character" w:customStyle="1" w:styleId="FooterChar">
    <w:name w:val="Footer Char"/>
    <w:link w:val="Footer"/>
    <w:uiPriority w:val="99"/>
    <w:rsid w:val="00092F00"/>
    <w:rPr>
      <w:rFonts w:ascii="Arial" w:hAnsi="Arial" w:cs="Arial"/>
      <w:sz w:val="22"/>
    </w:rPr>
  </w:style>
  <w:style w:type="paragraph" w:styleId="NoSpacing">
    <w:name w:val="No Spacing"/>
    <w:uiPriority w:val="1"/>
    <w:qFormat/>
    <w:rsid w:val="00C05992"/>
    <w:rPr>
      <w:rFonts w:ascii="Calibri" w:eastAsia="Calibri" w:hAnsi="Calibri"/>
      <w:sz w:val="22"/>
      <w:szCs w:val="22"/>
    </w:rPr>
  </w:style>
  <w:style w:type="table" w:styleId="TableGrid">
    <w:name w:val="Table Grid"/>
    <w:basedOn w:val="TableNormal"/>
    <w:rsid w:val="00C05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355FD5"/>
    <w:rPr>
      <w:rFonts w:ascii="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qFormat/>
    <w:pPr>
      <w:keepNext/>
      <w:jc w:val="right"/>
      <w:outlineLvl w:val="2"/>
    </w:pPr>
    <w:rPr>
      <w:b/>
      <w:bCs/>
      <w:sz w:val="24"/>
    </w:rPr>
  </w:style>
  <w:style w:type="paragraph" w:styleId="Heading4">
    <w:name w:val="heading 4"/>
    <w:basedOn w:val="Normal"/>
    <w:next w:val="Normal"/>
    <w:link w:val="Heading4Char"/>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1440" w:hanging="1440"/>
      <w:jc w:val="both"/>
    </w:pPr>
    <w:rPr>
      <w:snapToGrid w:val="0"/>
    </w:rPr>
  </w:style>
  <w:style w:type="paragraph" w:styleId="BodyTextIndent">
    <w:name w:val="Body Text Indent"/>
    <w:basedOn w:val="Normal"/>
    <w:pPr>
      <w:ind w:left="720" w:hanging="720"/>
    </w:pPr>
    <w:rPr>
      <w:rFonts w:cs="Times New Roman"/>
      <w:sz w:val="20"/>
    </w:rPr>
  </w:style>
  <w:style w:type="paragraph" w:styleId="BodyTextIndent3">
    <w:name w:val="Body Text Indent 3"/>
    <w:basedOn w:val="Normal"/>
    <w:pPr>
      <w:ind w:firstLine="720"/>
      <w:jc w:val="both"/>
    </w:pPr>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Times New Roman" w:hAnsi="Times New Roman" w:cs="Times New Roman"/>
      <w:b/>
      <w:sz w:val="24"/>
      <w:szCs w:val="24"/>
    </w:rPr>
  </w:style>
  <w:style w:type="character" w:styleId="FollowedHyperlink">
    <w:name w:val="FollowedHyperlink"/>
    <w:rPr>
      <w:color w:val="800080"/>
      <w:u w:val="single"/>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InterofficeHeading">
    <w:name w:val="Interoffice Heading"/>
    <w:basedOn w:val="Normal"/>
    <w:rsid w:val="00E233AA"/>
    <w:rPr>
      <w:rFonts w:ascii="Helvetica" w:hAnsi="Helvetica" w:cs="Times New Roman"/>
      <w:color w:val="000000"/>
      <w:sz w:val="18"/>
    </w:rPr>
  </w:style>
  <w:style w:type="character" w:customStyle="1" w:styleId="FooterChar">
    <w:name w:val="Footer Char"/>
    <w:link w:val="Footer"/>
    <w:uiPriority w:val="99"/>
    <w:rsid w:val="00092F00"/>
    <w:rPr>
      <w:rFonts w:ascii="Arial" w:hAnsi="Arial" w:cs="Arial"/>
      <w:sz w:val="22"/>
    </w:rPr>
  </w:style>
  <w:style w:type="paragraph" w:styleId="NoSpacing">
    <w:name w:val="No Spacing"/>
    <w:uiPriority w:val="1"/>
    <w:qFormat/>
    <w:rsid w:val="00C05992"/>
    <w:rPr>
      <w:rFonts w:ascii="Calibri" w:eastAsia="Calibri" w:hAnsi="Calibri"/>
      <w:sz w:val="22"/>
      <w:szCs w:val="22"/>
    </w:rPr>
  </w:style>
  <w:style w:type="table" w:styleId="TableGrid">
    <w:name w:val="Table Grid"/>
    <w:basedOn w:val="TableNormal"/>
    <w:rsid w:val="00C05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355FD5"/>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42153">
      <w:bodyDiv w:val="1"/>
      <w:marLeft w:val="0"/>
      <w:marRight w:val="0"/>
      <w:marTop w:val="0"/>
      <w:marBottom w:val="0"/>
      <w:divBdr>
        <w:top w:val="none" w:sz="0" w:space="0" w:color="auto"/>
        <w:left w:val="none" w:sz="0" w:space="0" w:color="auto"/>
        <w:bottom w:val="none" w:sz="0" w:space="0" w:color="auto"/>
        <w:right w:val="none" w:sz="0" w:space="0" w:color="auto"/>
      </w:divBdr>
    </w:div>
    <w:div w:id="1218904310">
      <w:bodyDiv w:val="1"/>
      <w:marLeft w:val="0"/>
      <w:marRight w:val="0"/>
      <w:marTop w:val="0"/>
      <w:marBottom w:val="0"/>
      <w:divBdr>
        <w:top w:val="none" w:sz="0" w:space="0" w:color="auto"/>
        <w:left w:val="none" w:sz="0" w:space="0" w:color="auto"/>
        <w:bottom w:val="none" w:sz="0" w:space="0" w:color="auto"/>
        <w:right w:val="none" w:sz="0" w:space="0" w:color="auto"/>
      </w:divBdr>
    </w:div>
    <w:div w:id="14998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q1@p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p.psu.edu/about-opp/divisions/ee/engineering/eng-resources/presentations-publ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p.psu.edu/about-opp/divisions/ee/engineering/eng-resources/Watershed%20Document-201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p.psu.edu/about-opp/divisions/ee/util/water-services/2013-drinking-water-quality-report/2013-drinking-water-quality-report/view?searchterm=water+quality+re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5AE9-352A-49ED-9B93-2BB37235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4806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 recent years stormwater management professionals have been developing ordinances and regulations with a focus on maintainin</vt:lpstr>
    </vt:vector>
  </TitlesOfParts>
  <Company>The Pennsylvania State University</Company>
  <LinksUpToDate>false</LinksUpToDate>
  <CharactersWithSpaces>31630</CharactersWithSpaces>
  <SharedDoc>false</SharedDoc>
  <HLinks>
    <vt:vector size="18" baseType="variant">
      <vt:variant>
        <vt:i4>1835114</vt:i4>
      </vt:variant>
      <vt:variant>
        <vt:i4>9</vt:i4>
      </vt:variant>
      <vt:variant>
        <vt:i4>0</vt:i4>
      </vt:variant>
      <vt:variant>
        <vt:i4>5</vt:i4>
      </vt:variant>
      <vt:variant>
        <vt:lpwstr>mailto:aqf1@psu.edu</vt:lpwstr>
      </vt:variant>
      <vt:variant>
        <vt:lpwstr/>
      </vt:variant>
      <vt:variant>
        <vt:i4>6619168</vt:i4>
      </vt:variant>
      <vt:variant>
        <vt:i4>6</vt:i4>
      </vt:variant>
      <vt:variant>
        <vt:i4>0</vt:i4>
      </vt:variant>
      <vt:variant>
        <vt:i4>5</vt:i4>
      </vt:variant>
      <vt:variant>
        <vt:lpwstr>http://www.opp.psu.edu/about-opp/divisions/ee/engineering/eng-resources/presentations-publications</vt:lpwstr>
      </vt:variant>
      <vt:variant>
        <vt:lpwstr/>
      </vt:variant>
      <vt:variant>
        <vt:i4>2293877</vt:i4>
      </vt:variant>
      <vt:variant>
        <vt:i4>3</vt:i4>
      </vt:variant>
      <vt:variant>
        <vt:i4>0</vt:i4>
      </vt:variant>
      <vt:variant>
        <vt:i4>5</vt:i4>
      </vt:variant>
      <vt:variant>
        <vt:lpwstr>http://www.opp.psu.edu/about-opp/divisions/ee/engineering/eng-resources/Watershed Document-2010.pdf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recent years stormwater management professionals have been developing ordinances and regulations with a focus on maintainin</dc:title>
  <dc:creator>Sweetland Engineering</dc:creator>
  <cp:lastModifiedBy>Michael I. Prinkey</cp:lastModifiedBy>
  <cp:revision>9</cp:revision>
  <cp:lastPrinted>2015-07-22T18:48:00Z</cp:lastPrinted>
  <dcterms:created xsi:type="dcterms:W3CDTF">2015-08-03T13:47:00Z</dcterms:created>
  <dcterms:modified xsi:type="dcterms:W3CDTF">2016-03-03T14:51:00Z</dcterms:modified>
</cp:coreProperties>
</file>